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993" w:rsidRPr="00394993" w:rsidRDefault="00394993" w:rsidP="00394993">
      <w:pPr>
        <w:bidi w:val="0"/>
        <w:spacing w:after="0" w:line="240" w:lineRule="auto"/>
        <w:rPr>
          <w:rFonts w:ascii="Times New Roman" w:eastAsia="Times New Roman" w:hAnsi="Times New Roman" w:cs="Times New Roman"/>
          <w:sz w:val="28"/>
          <w:szCs w:val="28"/>
          <w:lang w:bidi="ar-JO"/>
        </w:rPr>
      </w:pPr>
    </w:p>
    <w:p w:rsidR="00394993" w:rsidRPr="00394993" w:rsidRDefault="00394993" w:rsidP="00394993">
      <w:pPr>
        <w:bidi w:val="0"/>
        <w:spacing w:after="0" w:line="240" w:lineRule="auto"/>
        <w:jc w:val="center"/>
        <w:rPr>
          <w:rFonts w:ascii="Times New Roman" w:eastAsia="Times New Roman" w:hAnsi="Times New Roman" w:cs="Times New Roman"/>
          <w:b/>
          <w:bCs/>
          <w:sz w:val="28"/>
          <w:szCs w:val="28"/>
          <w:lang w:bidi="ar-JO"/>
        </w:rPr>
      </w:pPr>
      <w:r w:rsidRPr="00394993">
        <w:rPr>
          <w:rFonts w:ascii="Times New Roman" w:eastAsia="Times New Roman" w:hAnsi="Times New Roman" w:cs="Times New Roman"/>
          <w:b/>
          <w:bCs/>
          <w:sz w:val="28"/>
          <w:szCs w:val="28"/>
          <w:lang w:bidi="ar-JO"/>
        </w:rPr>
        <w:t>The University of Jordan</w:t>
      </w:r>
    </w:p>
    <w:p w:rsidR="00394993" w:rsidRPr="00394993" w:rsidRDefault="00394993" w:rsidP="00394993">
      <w:pPr>
        <w:bidi w:val="0"/>
        <w:spacing w:after="0" w:line="240" w:lineRule="auto"/>
        <w:rPr>
          <w:rFonts w:ascii="Times New Roman" w:eastAsia="Times New Roman" w:hAnsi="Times New Roman" w:cs="Times New Roman"/>
          <w:sz w:val="28"/>
          <w:szCs w:val="28"/>
          <w:lang w:bidi="ar-JO"/>
        </w:rPr>
      </w:pPr>
    </w:p>
    <w:p w:rsidR="00394993" w:rsidRPr="00394993" w:rsidRDefault="00394993" w:rsidP="00394993">
      <w:pPr>
        <w:bidi w:val="0"/>
        <w:spacing w:after="0" w:line="240" w:lineRule="auto"/>
        <w:jc w:val="both"/>
        <w:rPr>
          <w:rFonts w:ascii="Times New Roman" w:eastAsia="Times New Roman" w:hAnsi="Times New Roman" w:cs="Times New Roman"/>
          <w:b/>
          <w:bCs/>
          <w:sz w:val="24"/>
          <w:szCs w:val="24"/>
        </w:rPr>
      </w:pPr>
      <w:r w:rsidRPr="00394993">
        <w:rPr>
          <w:rFonts w:ascii="Times New Roman" w:eastAsia="Times New Roman" w:hAnsi="Times New Roman" w:cs="Times New Roman"/>
          <w:b/>
          <w:bCs/>
          <w:sz w:val="24"/>
          <w:szCs w:val="24"/>
        </w:rPr>
        <w:t>Faculty of Agriculture                                                     Department: Plant Protection</w:t>
      </w:r>
    </w:p>
    <w:p w:rsidR="00394993" w:rsidRPr="00394993" w:rsidRDefault="00394993" w:rsidP="00394993">
      <w:pPr>
        <w:bidi w:val="0"/>
        <w:spacing w:after="0" w:line="240" w:lineRule="auto"/>
        <w:jc w:val="both"/>
        <w:rPr>
          <w:rFonts w:ascii="Times New Roman" w:eastAsia="Times New Roman" w:hAnsi="Times New Roman" w:cs="Times New Roman"/>
          <w:b/>
          <w:bCs/>
          <w:sz w:val="24"/>
          <w:szCs w:val="24"/>
        </w:rPr>
      </w:pPr>
      <w:r w:rsidRPr="00394993">
        <w:rPr>
          <w:rFonts w:ascii="Times New Roman" w:eastAsia="Times New Roman" w:hAnsi="Times New Roman" w:cs="Times New Roman"/>
          <w:b/>
          <w:bCs/>
          <w:sz w:val="24"/>
          <w:szCs w:val="24"/>
        </w:rPr>
        <w:t>Program:                                                        Academic Year</w:t>
      </w:r>
      <w:r w:rsidRPr="00394993">
        <w:rPr>
          <w:rFonts w:ascii="Times New Roman" w:eastAsia="Times New Roman" w:hAnsi="Times New Roman" w:cs="Times New Roman" w:hint="cs"/>
          <w:b/>
          <w:bCs/>
          <w:sz w:val="24"/>
          <w:szCs w:val="24"/>
          <w:rtl/>
        </w:rPr>
        <w:t xml:space="preserve"> </w:t>
      </w:r>
      <w:r w:rsidRPr="00394993">
        <w:rPr>
          <w:rFonts w:ascii="Times New Roman" w:eastAsia="Times New Roman" w:hAnsi="Times New Roman" w:cs="Times New Roman"/>
          <w:b/>
          <w:bCs/>
          <w:sz w:val="24"/>
          <w:szCs w:val="24"/>
        </w:rPr>
        <w:t>2015/2016                    First Semester</w:t>
      </w:r>
    </w:p>
    <w:p w:rsidR="00394993" w:rsidRPr="00394993" w:rsidRDefault="00394993" w:rsidP="00394993">
      <w:pPr>
        <w:bidi w:val="0"/>
        <w:spacing w:after="0" w:line="240" w:lineRule="auto"/>
        <w:jc w:val="center"/>
        <w:rPr>
          <w:rFonts w:ascii="Times New Roman" w:eastAsia="Times New Roman" w:hAnsi="Times New Roman" w:cs="Times New Roman"/>
          <w:b/>
          <w:bCs/>
          <w:sz w:val="24"/>
          <w:szCs w:val="24"/>
        </w:rPr>
      </w:pPr>
    </w:p>
    <w:p w:rsidR="00394993" w:rsidRPr="00C015B7" w:rsidRDefault="00394993" w:rsidP="00C015B7">
      <w:pPr>
        <w:bidi w:val="0"/>
        <w:spacing w:after="0" w:line="240" w:lineRule="auto"/>
        <w:jc w:val="center"/>
        <w:rPr>
          <w:rFonts w:asciiTheme="majorBidi" w:eastAsia="Times New Roman" w:hAnsiTheme="majorBidi" w:cstheme="majorBidi"/>
          <w:b/>
          <w:bCs/>
          <w:sz w:val="24"/>
          <w:szCs w:val="24"/>
          <w:rtl/>
        </w:rPr>
      </w:pPr>
      <w:r w:rsidRPr="00C015B7">
        <w:rPr>
          <w:rFonts w:asciiTheme="majorBidi" w:hAnsiTheme="majorBidi" w:cstheme="majorBidi"/>
          <w:sz w:val="28"/>
          <w:szCs w:val="28"/>
        </w:rPr>
        <w:t xml:space="preserve">Identification of </w:t>
      </w:r>
      <w:proofErr w:type="spellStart"/>
      <w:r w:rsidRPr="00C015B7">
        <w:rPr>
          <w:rFonts w:asciiTheme="majorBidi" w:hAnsiTheme="majorBidi" w:cstheme="majorBidi"/>
          <w:sz w:val="28"/>
          <w:szCs w:val="28"/>
        </w:rPr>
        <w:t>Phytopathogenic</w:t>
      </w:r>
      <w:proofErr w:type="spellEnd"/>
      <w:r w:rsidRPr="00C015B7">
        <w:rPr>
          <w:rFonts w:asciiTheme="majorBidi" w:hAnsiTheme="majorBidi" w:cstheme="majorBidi"/>
          <w:sz w:val="28"/>
          <w:szCs w:val="28"/>
        </w:rPr>
        <w:t xml:space="preserve"> Bacteria</w:t>
      </w:r>
      <w:r w:rsidR="00C015B7" w:rsidRPr="00C015B7">
        <w:rPr>
          <w:rFonts w:asciiTheme="majorBidi" w:eastAsia="Times New Roman" w:hAnsiTheme="majorBidi" w:cstheme="majorBidi"/>
          <w:b/>
          <w:bCs/>
          <w:sz w:val="24"/>
          <w:szCs w:val="24"/>
        </w:rPr>
        <w:t xml:space="preserve"> </w:t>
      </w:r>
      <w:r w:rsidR="00C015B7" w:rsidRPr="00C015B7">
        <w:rPr>
          <w:rFonts w:asciiTheme="majorBidi" w:hAnsiTheme="majorBidi" w:cstheme="majorBidi"/>
          <w:sz w:val="28"/>
          <w:szCs w:val="28"/>
        </w:rPr>
        <w:t>(</w:t>
      </w:r>
      <w:r w:rsidRPr="00C015B7">
        <w:rPr>
          <w:rFonts w:asciiTheme="majorBidi" w:hAnsiTheme="majorBidi" w:cstheme="majorBidi"/>
          <w:sz w:val="28"/>
          <w:szCs w:val="28"/>
        </w:rPr>
        <w:t>0606725</w:t>
      </w:r>
      <w:r w:rsidR="00C015B7" w:rsidRPr="00C015B7">
        <w:rPr>
          <w:rFonts w:asciiTheme="majorBidi" w:hAnsiTheme="majorBidi" w:cstheme="majorBidi"/>
          <w:sz w:val="28"/>
          <w:szCs w:val="28"/>
        </w:rPr>
        <w:t>)</w:t>
      </w:r>
    </w:p>
    <w:p w:rsidR="00394993" w:rsidRPr="00394993" w:rsidRDefault="00394993" w:rsidP="00394993">
      <w:pPr>
        <w:bidi w:val="0"/>
        <w:spacing w:after="0" w:line="240" w:lineRule="auto"/>
        <w:jc w:val="both"/>
        <w:rPr>
          <w:rFonts w:ascii="Times New Roman" w:eastAsia="Times New Roman" w:hAnsi="Times New Roman" w:cs="Times New Roman"/>
          <w:b/>
          <w:bCs/>
          <w:sz w:val="24"/>
          <w:szCs w:val="24"/>
        </w:rPr>
      </w:pPr>
      <w:r w:rsidRPr="00394993">
        <w:rPr>
          <w:rFonts w:ascii="Times New Roman" w:eastAsia="Times New Roman" w:hAnsi="Times New Roman" w:cs="Times New Roman"/>
          <w:b/>
          <w:bCs/>
          <w:sz w:val="24"/>
          <w:szCs w:val="24"/>
        </w:rPr>
        <w:t>-----------------------------------------------------------------------------------------------------------</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9"/>
        <w:gridCol w:w="2562"/>
        <w:gridCol w:w="1198"/>
        <w:gridCol w:w="2168"/>
        <w:gridCol w:w="1134"/>
        <w:gridCol w:w="1276"/>
      </w:tblGrid>
      <w:tr w:rsidR="00394993" w:rsidRPr="00394993" w:rsidTr="005A20BD">
        <w:tc>
          <w:tcPr>
            <w:tcW w:w="1799" w:type="dxa"/>
          </w:tcPr>
          <w:p w:rsidR="00394993" w:rsidRPr="00394993" w:rsidRDefault="00394993" w:rsidP="00394993">
            <w:pPr>
              <w:bidi w:val="0"/>
              <w:spacing w:after="0" w:line="240" w:lineRule="auto"/>
              <w:jc w:val="both"/>
              <w:rPr>
                <w:rFonts w:ascii="Times New Roman" w:eastAsia="Times New Roman" w:hAnsi="Times New Roman" w:cs="Times New Roman"/>
                <w:b/>
                <w:bCs/>
                <w:sz w:val="24"/>
                <w:szCs w:val="24"/>
              </w:rPr>
            </w:pPr>
            <w:r w:rsidRPr="00394993">
              <w:rPr>
                <w:rFonts w:ascii="Times New Roman" w:eastAsia="Times New Roman" w:hAnsi="Times New Roman" w:cs="Times New Roman"/>
                <w:b/>
                <w:bCs/>
                <w:sz w:val="24"/>
                <w:szCs w:val="24"/>
              </w:rPr>
              <w:t>Credit hours</w:t>
            </w:r>
          </w:p>
          <w:p w:rsidR="00394993" w:rsidRPr="00394993" w:rsidRDefault="00394993" w:rsidP="00394993">
            <w:pPr>
              <w:bidi w:val="0"/>
              <w:spacing w:after="0" w:line="240" w:lineRule="auto"/>
              <w:jc w:val="both"/>
              <w:rPr>
                <w:rFonts w:ascii="Times New Roman" w:eastAsia="Times New Roman" w:hAnsi="Times New Roman" w:cs="Times New Roman"/>
                <w:b/>
                <w:bCs/>
                <w:sz w:val="24"/>
                <w:szCs w:val="24"/>
              </w:rPr>
            </w:pPr>
          </w:p>
        </w:tc>
        <w:tc>
          <w:tcPr>
            <w:tcW w:w="2562" w:type="dxa"/>
          </w:tcPr>
          <w:p w:rsidR="00394993" w:rsidRPr="00394993" w:rsidRDefault="00394993" w:rsidP="00394993">
            <w:pPr>
              <w:bidi w:val="0"/>
              <w:spacing w:after="0" w:line="240" w:lineRule="auto"/>
              <w:jc w:val="both"/>
              <w:rPr>
                <w:rFonts w:ascii="Times New Roman" w:eastAsia="Times New Roman" w:hAnsi="Times New Roman" w:cs="Times New Roman"/>
                <w:b/>
                <w:bCs/>
                <w:sz w:val="24"/>
                <w:szCs w:val="24"/>
              </w:rPr>
            </w:pPr>
            <w:r w:rsidRPr="00394993">
              <w:rPr>
                <w:rFonts w:ascii="Times New Roman" w:eastAsia="Times New Roman" w:hAnsi="Times New Roman" w:cs="Times New Roman"/>
                <w:b/>
                <w:bCs/>
                <w:sz w:val="24"/>
                <w:szCs w:val="24"/>
              </w:rPr>
              <w:t>3</w:t>
            </w:r>
          </w:p>
        </w:tc>
        <w:tc>
          <w:tcPr>
            <w:tcW w:w="1198" w:type="dxa"/>
          </w:tcPr>
          <w:p w:rsidR="00394993" w:rsidRPr="00394993" w:rsidRDefault="00394993" w:rsidP="00394993">
            <w:pPr>
              <w:bidi w:val="0"/>
              <w:spacing w:after="0" w:line="240" w:lineRule="auto"/>
              <w:jc w:val="both"/>
              <w:rPr>
                <w:rFonts w:ascii="Times New Roman" w:eastAsia="Times New Roman" w:hAnsi="Times New Roman" w:cs="Times New Roman"/>
                <w:b/>
                <w:bCs/>
                <w:sz w:val="24"/>
                <w:szCs w:val="24"/>
              </w:rPr>
            </w:pPr>
            <w:r w:rsidRPr="00394993">
              <w:rPr>
                <w:rFonts w:ascii="Times New Roman" w:eastAsia="Times New Roman" w:hAnsi="Times New Roman" w:cs="Times New Roman"/>
                <w:b/>
                <w:bCs/>
                <w:sz w:val="24"/>
                <w:szCs w:val="24"/>
              </w:rPr>
              <w:t>Level</w:t>
            </w:r>
          </w:p>
        </w:tc>
        <w:tc>
          <w:tcPr>
            <w:tcW w:w="2168" w:type="dxa"/>
          </w:tcPr>
          <w:p w:rsidR="00394993" w:rsidRPr="00394993" w:rsidRDefault="00394993" w:rsidP="00394993">
            <w:pPr>
              <w:bidi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M.sc</w:t>
            </w:r>
          </w:p>
        </w:tc>
        <w:tc>
          <w:tcPr>
            <w:tcW w:w="1134" w:type="dxa"/>
          </w:tcPr>
          <w:p w:rsidR="00394993" w:rsidRPr="00394993" w:rsidRDefault="00394993" w:rsidP="00394993">
            <w:pPr>
              <w:bidi w:val="0"/>
              <w:spacing w:after="0" w:line="240" w:lineRule="auto"/>
              <w:jc w:val="both"/>
              <w:rPr>
                <w:rFonts w:ascii="Times New Roman" w:eastAsia="Times New Roman" w:hAnsi="Times New Roman" w:cs="Times New Roman"/>
                <w:b/>
                <w:bCs/>
                <w:sz w:val="24"/>
                <w:szCs w:val="24"/>
              </w:rPr>
            </w:pPr>
            <w:r w:rsidRPr="00394993">
              <w:rPr>
                <w:rFonts w:ascii="Times New Roman" w:eastAsia="Times New Roman" w:hAnsi="Times New Roman" w:cs="Times New Roman"/>
                <w:b/>
                <w:bCs/>
                <w:sz w:val="24"/>
                <w:szCs w:val="24"/>
              </w:rPr>
              <w:t>Pre-requisite</w:t>
            </w:r>
          </w:p>
        </w:tc>
        <w:tc>
          <w:tcPr>
            <w:tcW w:w="1276" w:type="dxa"/>
          </w:tcPr>
          <w:p w:rsidR="00394993" w:rsidRPr="00394993" w:rsidRDefault="00394993" w:rsidP="00394993">
            <w:pPr>
              <w:bidi w:val="0"/>
              <w:spacing w:after="0" w:line="240" w:lineRule="auto"/>
              <w:jc w:val="both"/>
              <w:rPr>
                <w:rFonts w:ascii="Times New Roman" w:eastAsia="Times New Roman" w:hAnsi="Times New Roman" w:cs="Times New Roman"/>
                <w:b/>
                <w:bCs/>
                <w:sz w:val="24"/>
                <w:szCs w:val="24"/>
              </w:rPr>
            </w:pPr>
          </w:p>
        </w:tc>
      </w:tr>
      <w:tr w:rsidR="00394993" w:rsidRPr="00394993" w:rsidTr="005A20BD">
        <w:tc>
          <w:tcPr>
            <w:tcW w:w="1799" w:type="dxa"/>
          </w:tcPr>
          <w:p w:rsidR="00394993" w:rsidRPr="00394993" w:rsidRDefault="00394993" w:rsidP="00394993">
            <w:pPr>
              <w:bidi w:val="0"/>
              <w:spacing w:after="0" w:line="240" w:lineRule="auto"/>
              <w:jc w:val="both"/>
              <w:rPr>
                <w:rFonts w:ascii="Times New Roman" w:eastAsia="Times New Roman" w:hAnsi="Times New Roman" w:cs="Times New Roman"/>
                <w:b/>
                <w:bCs/>
                <w:sz w:val="24"/>
                <w:szCs w:val="24"/>
              </w:rPr>
            </w:pPr>
            <w:r w:rsidRPr="00394993">
              <w:rPr>
                <w:rFonts w:ascii="Times New Roman" w:eastAsia="Times New Roman" w:hAnsi="Times New Roman" w:cs="Times New Roman"/>
                <w:b/>
                <w:bCs/>
                <w:sz w:val="24"/>
                <w:szCs w:val="24"/>
              </w:rPr>
              <w:t>Coordinator/ Lecturer</w:t>
            </w:r>
          </w:p>
          <w:p w:rsidR="00394993" w:rsidRPr="00394993" w:rsidRDefault="00394993" w:rsidP="00394993">
            <w:pPr>
              <w:bidi w:val="0"/>
              <w:spacing w:after="0" w:line="240" w:lineRule="auto"/>
              <w:jc w:val="both"/>
              <w:rPr>
                <w:rFonts w:ascii="Times New Roman" w:eastAsia="Times New Roman" w:hAnsi="Times New Roman" w:cs="Times New Roman"/>
                <w:b/>
                <w:bCs/>
                <w:sz w:val="24"/>
                <w:szCs w:val="24"/>
              </w:rPr>
            </w:pPr>
          </w:p>
        </w:tc>
        <w:tc>
          <w:tcPr>
            <w:tcW w:w="2562" w:type="dxa"/>
          </w:tcPr>
          <w:p w:rsidR="00394993" w:rsidRPr="00394993" w:rsidRDefault="00394993" w:rsidP="00394993">
            <w:pPr>
              <w:bidi w:val="0"/>
              <w:spacing w:after="0" w:line="240" w:lineRule="auto"/>
              <w:jc w:val="both"/>
              <w:rPr>
                <w:rFonts w:ascii="Times New Roman" w:eastAsia="Times New Roman" w:hAnsi="Times New Roman" w:cs="Times New Roman"/>
                <w:b/>
                <w:bCs/>
                <w:sz w:val="24"/>
                <w:szCs w:val="24"/>
              </w:rPr>
            </w:pPr>
            <w:r w:rsidRPr="00394993">
              <w:rPr>
                <w:rFonts w:ascii="Times New Roman" w:eastAsia="Times New Roman" w:hAnsi="Times New Roman" w:cs="Times New Roman"/>
                <w:b/>
                <w:bCs/>
                <w:sz w:val="24"/>
                <w:szCs w:val="24"/>
              </w:rPr>
              <w:t xml:space="preserve">Prof. </w:t>
            </w:r>
            <w:proofErr w:type="spellStart"/>
            <w:r w:rsidRPr="00394993">
              <w:rPr>
                <w:rFonts w:ascii="Times New Roman" w:eastAsia="Times New Roman" w:hAnsi="Times New Roman" w:cs="Times New Roman"/>
                <w:b/>
                <w:bCs/>
                <w:sz w:val="24"/>
                <w:szCs w:val="24"/>
              </w:rPr>
              <w:t>Hamed</w:t>
            </w:r>
            <w:proofErr w:type="spellEnd"/>
            <w:r w:rsidRPr="00394993">
              <w:rPr>
                <w:rFonts w:ascii="Times New Roman" w:eastAsia="Times New Roman" w:hAnsi="Times New Roman" w:cs="Times New Roman"/>
                <w:b/>
                <w:bCs/>
                <w:sz w:val="24"/>
                <w:szCs w:val="24"/>
              </w:rPr>
              <w:t xml:space="preserve"> </w:t>
            </w:r>
            <w:proofErr w:type="spellStart"/>
            <w:r w:rsidRPr="00394993">
              <w:rPr>
                <w:rFonts w:ascii="Times New Roman" w:eastAsia="Times New Roman" w:hAnsi="Times New Roman" w:cs="Times New Roman"/>
                <w:b/>
                <w:bCs/>
                <w:sz w:val="24"/>
                <w:szCs w:val="24"/>
              </w:rPr>
              <w:t>Khlaif</w:t>
            </w:r>
            <w:proofErr w:type="spellEnd"/>
          </w:p>
        </w:tc>
        <w:tc>
          <w:tcPr>
            <w:tcW w:w="1198" w:type="dxa"/>
          </w:tcPr>
          <w:p w:rsidR="00394993" w:rsidRPr="00394993" w:rsidRDefault="00394993" w:rsidP="00394993">
            <w:pPr>
              <w:bidi w:val="0"/>
              <w:spacing w:after="0" w:line="240" w:lineRule="auto"/>
              <w:jc w:val="both"/>
              <w:rPr>
                <w:rFonts w:ascii="Times New Roman" w:eastAsia="Times New Roman" w:hAnsi="Times New Roman" w:cs="Times New Roman"/>
                <w:b/>
                <w:bCs/>
                <w:sz w:val="24"/>
                <w:szCs w:val="24"/>
              </w:rPr>
            </w:pPr>
            <w:r w:rsidRPr="00394993">
              <w:rPr>
                <w:rFonts w:ascii="Times New Roman" w:eastAsia="Times New Roman" w:hAnsi="Times New Roman" w:cs="Times New Roman"/>
                <w:b/>
                <w:bCs/>
                <w:sz w:val="24"/>
                <w:szCs w:val="24"/>
              </w:rPr>
              <w:t>Office number</w:t>
            </w:r>
          </w:p>
        </w:tc>
        <w:tc>
          <w:tcPr>
            <w:tcW w:w="2168" w:type="dxa"/>
          </w:tcPr>
          <w:p w:rsidR="00394993" w:rsidRPr="00394993" w:rsidRDefault="00394993" w:rsidP="00394993">
            <w:pPr>
              <w:bidi w:val="0"/>
              <w:spacing w:after="0" w:line="240" w:lineRule="auto"/>
              <w:jc w:val="both"/>
              <w:rPr>
                <w:rFonts w:ascii="Times New Roman" w:eastAsia="Times New Roman" w:hAnsi="Times New Roman" w:cs="Times New Roman"/>
                <w:b/>
                <w:bCs/>
                <w:sz w:val="24"/>
                <w:szCs w:val="24"/>
              </w:rPr>
            </w:pPr>
            <w:r w:rsidRPr="00394993">
              <w:rPr>
                <w:rFonts w:ascii="Times New Roman" w:eastAsia="Times New Roman" w:hAnsi="Times New Roman" w:cs="Times New Roman"/>
                <w:sz w:val="28"/>
                <w:szCs w:val="28"/>
                <w:lang w:bidi="ar-JO"/>
              </w:rPr>
              <w:t>227</w:t>
            </w:r>
          </w:p>
        </w:tc>
        <w:tc>
          <w:tcPr>
            <w:tcW w:w="1134" w:type="dxa"/>
          </w:tcPr>
          <w:p w:rsidR="00394993" w:rsidRPr="00394993" w:rsidRDefault="00394993" w:rsidP="00394993">
            <w:pPr>
              <w:bidi w:val="0"/>
              <w:spacing w:after="0" w:line="240" w:lineRule="auto"/>
              <w:jc w:val="both"/>
              <w:rPr>
                <w:rFonts w:ascii="Times New Roman" w:eastAsia="Times New Roman" w:hAnsi="Times New Roman" w:cs="Times New Roman"/>
                <w:b/>
                <w:bCs/>
                <w:sz w:val="24"/>
                <w:szCs w:val="24"/>
              </w:rPr>
            </w:pPr>
            <w:r w:rsidRPr="00394993">
              <w:rPr>
                <w:rFonts w:ascii="Times New Roman" w:eastAsia="Times New Roman" w:hAnsi="Times New Roman" w:cs="Times New Roman"/>
                <w:b/>
                <w:bCs/>
                <w:sz w:val="24"/>
                <w:szCs w:val="24"/>
              </w:rPr>
              <w:t>Office phone</w:t>
            </w:r>
          </w:p>
        </w:tc>
        <w:tc>
          <w:tcPr>
            <w:tcW w:w="1276" w:type="dxa"/>
          </w:tcPr>
          <w:p w:rsidR="00394993" w:rsidRPr="00394993" w:rsidRDefault="00394993" w:rsidP="00394993">
            <w:pPr>
              <w:bidi w:val="0"/>
              <w:spacing w:after="0" w:line="240" w:lineRule="auto"/>
              <w:jc w:val="both"/>
              <w:rPr>
                <w:rFonts w:ascii="Times New Roman" w:eastAsia="Times New Roman" w:hAnsi="Times New Roman" w:cs="Times New Roman"/>
                <w:b/>
                <w:bCs/>
                <w:sz w:val="24"/>
                <w:szCs w:val="24"/>
              </w:rPr>
            </w:pPr>
            <w:r w:rsidRPr="00394993">
              <w:rPr>
                <w:rFonts w:ascii="Times New Roman" w:eastAsia="Times New Roman" w:hAnsi="Times New Roman" w:cs="Times New Roman"/>
                <w:b/>
                <w:bCs/>
                <w:sz w:val="24"/>
                <w:szCs w:val="24"/>
              </w:rPr>
              <w:t>22524</w:t>
            </w:r>
          </w:p>
        </w:tc>
      </w:tr>
      <w:tr w:rsidR="00394993" w:rsidRPr="00394993" w:rsidTr="005A20BD">
        <w:tc>
          <w:tcPr>
            <w:tcW w:w="1799" w:type="dxa"/>
          </w:tcPr>
          <w:p w:rsidR="00394993" w:rsidRPr="00394993" w:rsidRDefault="00394993" w:rsidP="00394993">
            <w:pPr>
              <w:bidi w:val="0"/>
              <w:spacing w:after="0" w:line="240" w:lineRule="auto"/>
              <w:jc w:val="both"/>
              <w:rPr>
                <w:rFonts w:ascii="Times New Roman" w:eastAsia="Times New Roman" w:hAnsi="Times New Roman" w:cs="Times New Roman"/>
                <w:b/>
                <w:bCs/>
                <w:sz w:val="24"/>
                <w:szCs w:val="24"/>
              </w:rPr>
            </w:pPr>
            <w:r w:rsidRPr="00394993">
              <w:rPr>
                <w:rFonts w:ascii="Times New Roman" w:eastAsia="Times New Roman" w:hAnsi="Times New Roman" w:cs="Times New Roman"/>
                <w:b/>
                <w:bCs/>
                <w:sz w:val="24"/>
                <w:szCs w:val="24"/>
              </w:rPr>
              <w:t>Course website</w:t>
            </w:r>
          </w:p>
          <w:p w:rsidR="00394993" w:rsidRPr="00394993" w:rsidRDefault="00394993" w:rsidP="00394993">
            <w:pPr>
              <w:bidi w:val="0"/>
              <w:spacing w:after="0" w:line="240" w:lineRule="auto"/>
              <w:jc w:val="both"/>
              <w:rPr>
                <w:rFonts w:ascii="Times New Roman" w:eastAsia="Times New Roman" w:hAnsi="Times New Roman" w:cs="Times New Roman"/>
                <w:b/>
                <w:bCs/>
                <w:sz w:val="24"/>
                <w:szCs w:val="24"/>
              </w:rPr>
            </w:pPr>
          </w:p>
        </w:tc>
        <w:tc>
          <w:tcPr>
            <w:tcW w:w="2562" w:type="dxa"/>
          </w:tcPr>
          <w:p w:rsidR="00394993" w:rsidRPr="00394993" w:rsidRDefault="00394993" w:rsidP="00394993">
            <w:pPr>
              <w:bidi w:val="0"/>
              <w:spacing w:after="0" w:line="240" w:lineRule="auto"/>
              <w:jc w:val="both"/>
              <w:rPr>
                <w:rFonts w:ascii="Times New Roman" w:eastAsia="Times New Roman" w:hAnsi="Times New Roman" w:cs="Times New Roman"/>
                <w:b/>
                <w:bCs/>
                <w:sz w:val="24"/>
                <w:szCs w:val="24"/>
              </w:rPr>
            </w:pPr>
          </w:p>
        </w:tc>
        <w:tc>
          <w:tcPr>
            <w:tcW w:w="1198" w:type="dxa"/>
          </w:tcPr>
          <w:p w:rsidR="00394993" w:rsidRPr="00394993" w:rsidRDefault="00394993" w:rsidP="00394993">
            <w:pPr>
              <w:bidi w:val="0"/>
              <w:spacing w:after="0" w:line="240" w:lineRule="auto"/>
              <w:jc w:val="both"/>
              <w:rPr>
                <w:rFonts w:ascii="Times New Roman" w:eastAsia="Times New Roman" w:hAnsi="Times New Roman" w:cs="Times New Roman"/>
                <w:b/>
                <w:bCs/>
                <w:sz w:val="24"/>
                <w:szCs w:val="24"/>
              </w:rPr>
            </w:pPr>
            <w:r w:rsidRPr="00394993">
              <w:rPr>
                <w:rFonts w:ascii="Times New Roman" w:eastAsia="Times New Roman" w:hAnsi="Times New Roman" w:cs="Times New Roman"/>
                <w:b/>
                <w:bCs/>
                <w:sz w:val="24"/>
                <w:szCs w:val="24"/>
              </w:rPr>
              <w:t>E-mail</w:t>
            </w:r>
          </w:p>
        </w:tc>
        <w:tc>
          <w:tcPr>
            <w:tcW w:w="2168" w:type="dxa"/>
          </w:tcPr>
          <w:p w:rsidR="00394993" w:rsidRPr="00394993" w:rsidRDefault="00394993" w:rsidP="00394993">
            <w:pPr>
              <w:bidi w:val="0"/>
              <w:spacing w:after="0" w:line="240" w:lineRule="auto"/>
              <w:rPr>
                <w:rFonts w:ascii="Times New Roman" w:eastAsia="Times New Roman" w:hAnsi="Times New Roman" w:cs="Times New Roman"/>
                <w:lang w:bidi="ar-JO"/>
              </w:rPr>
            </w:pPr>
            <w:r w:rsidRPr="00394993">
              <w:rPr>
                <w:rFonts w:ascii="Times New Roman" w:eastAsia="Times New Roman" w:hAnsi="Times New Roman" w:cs="Times New Roman"/>
                <w:lang w:bidi="ar-JO"/>
              </w:rPr>
              <w:t xml:space="preserve"> H-khlaif@ju.edu.jo</w:t>
            </w:r>
          </w:p>
          <w:p w:rsidR="00394993" w:rsidRPr="00394993" w:rsidRDefault="00394993" w:rsidP="00394993">
            <w:pPr>
              <w:bidi w:val="0"/>
              <w:spacing w:after="0" w:line="240" w:lineRule="auto"/>
              <w:jc w:val="both"/>
              <w:rPr>
                <w:rFonts w:ascii="Times New Roman" w:eastAsia="Times New Roman" w:hAnsi="Times New Roman" w:cs="Times New Roman"/>
                <w:b/>
                <w:bCs/>
                <w:sz w:val="24"/>
                <w:szCs w:val="24"/>
              </w:rPr>
            </w:pPr>
          </w:p>
        </w:tc>
        <w:tc>
          <w:tcPr>
            <w:tcW w:w="1134" w:type="dxa"/>
          </w:tcPr>
          <w:p w:rsidR="00394993" w:rsidRPr="00394993" w:rsidRDefault="00394993" w:rsidP="00394993">
            <w:pPr>
              <w:bidi w:val="0"/>
              <w:spacing w:after="0" w:line="240" w:lineRule="auto"/>
              <w:jc w:val="both"/>
              <w:rPr>
                <w:rFonts w:ascii="Times New Roman" w:eastAsia="Times New Roman" w:hAnsi="Times New Roman" w:cs="Times New Roman"/>
                <w:b/>
                <w:bCs/>
                <w:sz w:val="24"/>
                <w:szCs w:val="24"/>
              </w:rPr>
            </w:pPr>
            <w:r w:rsidRPr="00394993">
              <w:rPr>
                <w:rFonts w:ascii="Times New Roman" w:eastAsia="Times New Roman" w:hAnsi="Times New Roman" w:cs="Times New Roman"/>
                <w:b/>
                <w:bCs/>
                <w:sz w:val="24"/>
                <w:szCs w:val="24"/>
              </w:rPr>
              <w:t>Place</w:t>
            </w:r>
          </w:p>
        </w:tc>
        <w:tc>
          <w:tcPr>
            <w:tcW w:w="1276" w:type="dxa"/>
          </w:tcPr>
          <w:p w:rsidR="00394993" w:rsidRPr="00394993" w:rsidRDefault="00394993" w:rsidP="00394993">
            <w:pPr>
              <w:bidi w:val="0"/>
              <w:spacing w:after="0" w:line="240" w:lineRule="auto"/>
              <w:jc w:val="both"/>
              <w:rPr>
                <w:rFonts w:ascii="Times New Roman" w:eastAsia="Times New Roman" w:hAnsi="Times New Roman" w:cs="Times New Roman"/>
                <w:b/>
                <w:bCs/>
                <w:sz w:val="24"/>
                <w:szCs w:val="24"/>
              </w:rPr>
            </w:pPr>
          </w:p>
        </w:tc>
      </w:tr>
    </w:tbl>
    <w:p w:rsidR="00394993" w:rsidRPr="00394993" w:rsidRDefault="00394993" w:rsidP="00394993">
      <w:pPr>
        <w:bidi w:val="0"/>
        <w:spacing w:after="0" w:line="240" w:lineRule="auto"/>
        <w:jc w:val="both"/>
        <w:rPr>
          <w:rFonts w:ascii="Times New Roman" w:eastAsia="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6"/>
        <w:gridCol w:w="1476"/>
        <w:gridCol w:w="1476"/>
        <w:gridCol w:w="1476"/>
        <w:gridCol w:w="1476"/>
        <w:gridCol w:w="1476"/>
      </w:tblGrid>
      <w:tr w:rsidR="00394993" w:rsidRPr="00394993" w:rsidTr="005A20BD">
        <w:tc>
          <w:tcPr>
            <w:tcW w:w="8856" w:type="dxa"/>
            <w:gridSpan w:val="6"/>
          </w:tcPr>
          <w:p w:rsidR="00394993" w:rsidRPr="00394993" w:rsidRDefault="00394993" w:rsidP="00394993">
            <w:pPr>
              <w:bidi w:val="0"/>
              <w:spacing w:after="0" w:line="240" w:lineRule="auto"/>
              <w:jc w:val="both"/>
              <w:rPr>
                <w:rFonts w:ascii="Times New Roman" w:eastAsia="Times New Roman" w:hAnsi="Times New Roman" w:cs="Times New Roman"/>
                <w:b/>
                <w:bCs/>
                <w:sz w:val="24"/>
                <w:szCs w:val="24"/>
              </w:rPr>
            </w:pPr>
            <w:r w:rsidRPr="00394993">
              <w:rPr>
                <w:rFonts w:ascii="Times New Roman" w:eastAsia="Times New Roman" w:hAnsi="Times New Roman" w:cs="Times New Roman"/>
                <w:b/>
                <w:bCs/>
                <w:sz w:val="24"/>
                <w:szCs w:val="24"/>
              </w:rPr>
              <w:t>Office hours</w:t>
            </w:r>
          </w:p>
        </w:tc>
      </w:tr>
      <w:tr w:rsidR="00394993" w:rsidRPr="00394993" w:rsidTr="005A20BD">
        <w:tc>
          <w:tcPr>
            <w:tcW w:w="1476" w:type="dxa"/>
          </w:tcPr>
          <w:p w:rsidR="00394993" w:rsidRPr="00394993" w:rsidRDefault="00394993" w:rsidP="00394993">
            <w:pPr>
              <w:bidi w:val="0"/>
              <w:spacing w:after="0" w:line="240" w:lineRule="auto"/>
              <w:jc w:val="both"/>
              <w:rPr>
                <w:rFonts w:ascii="Times New Roman" w:eastAsia="Times New Roman" w:hAnsi="Times New Roman" w:cs="Times New Roman"/>
                <w:b/>
                <w:bCs/>
                <w:sz w:val="24"/>
                <w:szCs w:val="24"/>
              </w:rPr>
            </w:pPr>
            <w:r w:rsidRPr="00394993">
              <w:rPr>
                <w:rFonts w:ascii="Times New Roman" w:eastAsia="Times New Roman" w:hAnsi="Times New Roman" w:cs="Times New Roman"/>
                <w:b/>
                <w:bCs/>
                <w:sz w:val="24"/>
                <w:szCs w:val="24"/>
              </w:rPr>
              <w:t>Day/Time</w:t>
            </w:r>
          </w:p>
        </w:tc>
        <w:tc>
          <w:tcPr>
            <w:tcW w:w="1476" w:type="dxa"/>
          </w:tcPr>
          <w:p w:rsidR="00394993" w:rsidRPr="00394993" w:rsidRDefault="00394993" w:rsidP="00394993">
            <w:pPr>
              <w:bidi w:val="0"/>
              <w:spacing w:after="0" w:line="240" w:lineRule="auto"/>
              <w:jc w:val="both"/>
              <w:rPr>
                <w:rFonts w:ascii="Times New Roman" w:eastAsia="Times New Roman" w:hAnsi="Times New Roman" w:cs="Times New Roman"/>
                <w:b/>
                <w:bCs/>
                <w:sz w:val="24"/>
                <w:szCs w:val="24"/>
              </w:rPr>
            </w:pPr>
            <w:r w:rsidRPr="00394993">
              <w:rPr>
                <w:rFonts w:ascii="Times New Roman" w:eastAsia="Times New Roman" w:hAnsi="Times New Roman" w:cs="Times New Roman"/>
                <w:b/>
                <w:bCs/>
                <w:sz w:val="24"/>
                <w:szCs w:val="24"/>
              </w:rPr>
              <w:t>Sunday</w:t>
            </w:r>
          </w:p>
        </w:tc>
        <w:tc>
          <w:tcPr>
            <w:tcW w:w="1476" w:type="dxa"/>
          </w:tcPr>
          <w:p w:rsidR="00394993" w:rsidRPr="00394993" w:rsidRDefault="00394993" w:rsidP="00394993">
            <w:pPr>
              <w:bidi w:val="0"/>
              <w:spacing w:after="0" w:line="240" w:lineRule="auto"/>
              <w:jc w:val="both"/>
              <w:rPr>
                <w:rFonts w:ascii="Times New Roman" w:eastAsia="Times New Roman" w:hAnsi="Times New Roman" w:cs="Times New Roman"/>
                <w:b/>
                <w:bCs/>
                <w:sz w:val="24"/>
                <w:szCs w:val="24"/>
              </w:rPr>
            </w:pPr>
            <w:r w:rsidRPr="00394993">
              <w:rPr>
                <w:rFonts w:ascii="Times New Roman" w:eastAsia="Times New Roman" w:hAnsi="Times New Roman" w:cs="Times New Roman"/>
                <w:b/>
                <w:bCs/>
                <w:sz w:val="24"/>
                <w:szCs w:val="24"/>
              </w:rPr>
              <w:t>Monday</w:t>
            </w:r>
          </w:p>
        </w:tc>
        <w:tc>
          <w:tcPr>
            <w:tcW w:w="1476" w:type="dxa"/>
          </w:tcPr>
          <w:p w:rsidR="00394993" w:rsidRPr="00394993" w:rsidRDefault="00394993" w:rsidP="00394993">
            <w:pPr>
              <w:bidi w:val="0"/>
              <w:spacing w:after="0" w:line="240" w:lineRule="auto"/>
              <w:jc w:val="both"/>
              <w:rPr>
                <w:rFonts w:ascii="Times New Roman" w:eastAsia="Times New Roman" w:hAnsi="Times New Roman" w:cs="Times New Roman"/>
                <w:b/>
                <w:bCs/>
                <w:sz w:val="24"/>
                <w:szCs w:val="24"/>
              </w:rPr>
            </w:pPr>
            <w:r w:rsidRPr="00394993">
              <w:rPr>
                <w:rFonts w:ascii="Times New Roman" w:eastAsia="Times New Roman" w:hAnsi="Times New Roman" w:cs="Times New Roman"/>
                <w:b/>
                <w:bCs/>
                <w:sz w:val="24"/>
                <w:szCs w:val="24"/>
              </w:rPr>
              <w:t>Tuesday</w:t>
            </w:r>
          </w:p>
        </w:tc>
        <w:tc>
          <w:tcPr>
            <w:tcW w:w="1476" w:type="dxa"/>
          </w:tcPr>
          <w:p w:rsidR="00394993" w:rsidRPr="00394993" w:rsidRDefault="00394993" w:rsidP="00394993">
            <w:pPr>
              <w:bidi w:val="0"/>
              <w:spacing w:after="0" w:line="240" w:lineRule="auto"/>
              <w:jc w:val="both"/>
              <w:rPr>
                <w:rFonts w:ascii="Times New Roman" w:eastAsia="Times New Roman" w:hAnsi="Times New Roman" w:cs="Times New Roman"/>
                <w:b/>
                <w:bCs/>
                <w:sz w:val="24"/>
                <w:szCs w:val="24"/>
              </w:rPr>
            </w:pPr>
            <w:r w:rsidRPr="00394993">
              <w:rPr>
                <w:rFonts w:ascii="Times New Roman" w:eastAsia="Times New Roman" w:hAnsi="Times New Roman" w:cs="Times New Roman"/>
                <w:b/>
                <w:bCs/>
                <w:sz w:val="24"/>
                <w:szCs w:val="24"/>
              </w:rPr>
              <w:t>Wednesday</w:t>
            </w:r>
          </w:p>
        </w:tc>
        <w:tc>
          <w:tcPr>
            <w:tcW w:w="1476" w:type="dxa"/>
          </w:tcPr>
          <w:p w:rsidR="00394993" w:rsidRPr="00394993" w:rsidRDefault="00394993" w:rsidP="00394993">
            <w:pPr>
              <w:bidi w:val="0"/>
              <w:spacing w:after="0" w:line="240" w:lineRule="auto"/>
              <w:jc w:val="both"/>
              <w:rPr>
                <w:rFonts w:ascii="Times New Roman" w:eastAsia="Times New Roman" w:hAnsi="Times New Roman" w:cs="Times New Roman"/>
                <w:b/>
                <w:bCs/>
                <w:sz w:val="24"/>
                <w:szCs w:val="24"/>
              </w:rPr>
            </w:pPr>
            <w:r w:rsidRPr="00394993">
              <w:rPr>
                <w:rFonts w:ascii="Times New Roman" w:eastAsia="Times New Roman" w:hAnsi="Times New Roman" w:cs="Times New Roman"/>
                <w:b/>
                <w:bCs/>
                <w:sz w:val="24"/>
                <w:szCs w:val="24"/>
              </w:rPr>
              <w:t>Thursday</w:t>
            </w:r>
          </w:p>
        </w:tc>
      </w:tr>
      <w:tr w:rsidR="00394993" w:rsidRPr="00394993" w:rsidTr="005A20BD">
        <w:tc>
          <w:tcPr>
            <w:tcW w:w="1476" w:type="dxa"/>
          </w:tcPr>
          <w:p w:rsidR="00394993" w:rsidRPr="00394993" w:rsidRDefault="00394993" w:rsidP="00394993">
            <w:pPr>
              <w:bidi w:val="0"/>
              <w:spacing w:after="0" w:line="240" w:lineRule="auto"/>
              <w:jc w:val="both"/>
              <w:rPr>
                <w:rFonts w:ascii="Times New Roman" w:eastAsia="Times New Roman" w:hAnsi="Times New Roman" w:cs="Times New Roman"/>
                <w:b/>
                <w:bCs/>
                <w:sz w:val="24"/>
                <w:szCs w:val="24"/>
              </w:rPr>
            </w:pPr>
          </w:p>
        </w:tc>
        <w:tc>
          <w:tcPr>
            <w:tcW w:w="1476" w:type="dxa"/>
          </w:tcPr>
          <w:p w:rsidR="00394993" w:rsidRPr="00394993" w:rsidRDefault="00394993" w:rsidP="00394993">
            <w:pPr>
              <w:bidi w:val="0"/>
              <w:spacing w:after="0" w:line="240" w:lineRule="auto"/>
              <w:rPr>
                <w:rFonts w:ascii="Times New Roman" w:eastAsia="Times New Roman" w:hAnsi="Times New Roman" w:cs="Times New Roman"/>
                <w:sz w:val="24"/>
                <w:szCs w:val="24"/>
              </w:rPr>
            </w:pPr>
            <w:r w:rsidRPr="00394993">
              <w:rPr>
                <w:rFonts w:ascii="Times New Roman" w:eastAsia="Times New Roman" w:hAnsi="Times New Roman" w:cs="Times New Roman"/>
                <w:sz w:val="28"/>
                <w:szCs w:val="28"/>
                <w:lang w:bidi="ar-JO"/>
              </w:rPr>
              <w:t>(10-11)</w:t>
            </w:r>
          </w:p>
        </w:tc>
        <w:tc>
          <w:tcPr>
            <w:tcW w:w="1476" w:type="dxa"/>
          </w:tcPr>
          <w:p w:rsidR="00394993" w:rsidRPr="00394993" w:rsidRDefault="00394993" w:rsidP="00394993">
            <w:pPr>
              <w:bidi w:val="0"/>
              <w:spacing w:after="0" w:line="240" w:lineRule="auto"/>
              <w:rPr>
                <w:rFonts w:ascii="Times New Roman" w:eastAsia="Times New Roman" w:hAnsi="Times New Roman" w:cs="Times New Roman"/>
                <w:sz w:val="24"/>
                <w:szCs w:val="24"/>
              </w:rPr>
            </w:pPr>
            <w:r w:rsidRPr="00394993">
              <w:rPr>
                <w:rFonts w:ascii="Times New Roman" w:eastAsia="Times New Roman" w:hAnsi="Times New Roman" w:cs="Times New Roman"/>
                <w:sz w:val="28"/>
                <w:szCs w:val="28"/>
                <w:lang w:bidi="ar-JO"/>
              </w:rPr>
              <w:t>(10-11)</w:t>
            </w:r>
          </w:p>
        </w:tc>
        <w:tc>
          <w:tcPr>
            <w:tcW w:w="1476" w:type="dxa"/>
          </w:tcPr>
          <w:p w:rsidR="00394993" w:rsidRPr="00394993" w:rsidRDefault="00394993" w:rsidP="00394993">
            <w:pPr>
              <w:bidi w:val="0"/>
              <w:spacing w:after="0" w:line="240" w:lineRule="auto"/>
              <w:rPr>
                <w:rFonts w:ascii="Times New Roman" w:eastAsia="Times New Roman" w:hAnsi="Times New Roman" w:cs="Times New Roman"/>
                <w:sz w:val="24"/>
                <w:szCs w:val="24"/>
              </w:rPr>
            </w:pPr>
            <w:r w:rsidRPr="00394993">
              <w:rPr>
                <w:rFonts w:ascii="Times New Roman" w:eastAsia="Times New Roman" w:hAnsi="Times New Roman" w:cs="Times New Roman"/>
                <w:sz w:val="28"/>
                <w:szCs w:val="28"/>
                <w:lang w:bidi="ar-JO"/>
              </w:rPr>
              <w:t>(10-11)</w:t>
            </w:r>
          </w:p>
        </w:tc>
        <w:tc>
          <w:tcPr>
            <w:tcW w:w="1476" w:type="dxa"/>
          </w:tcPr>
          <w:p w:rsidR="00394993" w:rsidRPr="00394993" w:rsidRDefault="00394993" w:rsidP="00394993">
            <w:pPr>
              <w:bidi w:val="0"/>
              <w:spacing w:after="0" w:line="240" w:lineRule="auto"/>
              <w:rPr>
                <w:rFonts w:ascii="Times New Roman" w:eastAsia="Times New Roman" w:hAnsi="Times New Roman" w:cs="Times New Roman"/>
                <w:sz w:val="24"/>
                <w:szCs w:val="24"/>
              </w:rPr>
            </w:pPr>
            <w:r w:rsidRPr="00394993">
              <w:rPr>
                <w:rFonts w:ascii="Times New Roman" w:eastAsia="Times New Roman" w:hAnsi="Times New Roman" w:cs="Times New Roman"/>
                <w:sz w:val="28"/>
                <w:szCs w:val="28"/>
                <w:lang w:bidi="ar-JO"/>
              </w:rPr>
              <w:t>(10-11)</w:t>
            </w:r>
          </w:p>
        </w:tc>
        <w:tc>
          <w:tcPr>
            <w:tcW w:w="1476" w:type="dxa"/>
          </w:tcPr>
          <w:p w:rsidR="00394993" w:rsidRPr="00394993" w:rsidRDefault="00394993" w:rsidP="00394993">
            <w:pPr>
              <w:bidi w:val="0"/>
              <w:spacing w:after="0" w:line="240" w:lineRule="auto"/>
              <w:rPr>
                <w:rFonts w:ascii="Times New Roman" w:eastAsia="Times New Roman" w:hAnsi="Times New Roman" w:cs="Times New Roman"/>
                <w:sz w:val="24"/>
                <w:szCs w:val="24"/>
              </w:rPr>
            </w:pPr>
            <w:r w:rsidRPr="00394993">
              <w:rPr>
                <w:rFonts w:ascii="Times New Roman" w:eastAsia="Times New Roman" w:hAnsi="Times New Roman" w:cs="Times New Roman"/>
                <w:sz w:val="28"/>
                <w:szCs w:val="28"/>
                <w:lang w:bidi="ar-JO"/>
              </w:rPr>
              <w:t>(10-11)</w:t>
            </w:r>
          </w:p>
        </w:tc>
      </w:tr>
      <w:tr w:rsidR="00394993" w:rsidRPr="00394993" w:rsidTr="005A20BD">
        <w:tc>
          <w:tcPr>
            <w:tcW w:w="1476" w:type="dxa"/>
          </w:tcPr>
          <w:p w:rsidR="00394993" w:rsidRPr="00394993" w:rsidRDefault="00394993" w:rsidP="00394993">
            <w:pPr>
              <w:bidi w:val="0"/>
              <w:spacing w:after="0" w:line="240" w:lineRule="auto"/>
              <w:jc w:val="both"/>
              <w:rPr>
                <w:rFonts w:ascii="Times New Roman" w:eastAsia="Times New Roman" w:hAnsi="Times New Roman" w:cs="Times New Roman"/>
                <w:b/>
                <w:bCs/>
                <w:sz w:val="24"/>
                <w:szCs w:val="24"/>
              </w:rPr>
            </w:pPr>
          </w:p>
        </w:tc>
        <w:tc>
          <w:tcPr>
            <w:tcW w:w="1476" w:type="dxa"/>
          </w:tcPr>
          <w:p w:rsidR="00394993" w:rsidRPr="00394993" w:rsidRDefault="00394993" w:rsidP="00394993">
            <w:pPr>
              <w:bidi w:val="0"/>
              <w:spacing w:after="0" w:line="240" w:lineRule="auto"/>
              <w:jc w:val="both"/>
              <w:rPr>
                <w:rFonts w:ascii="Times New Roman" w:eastAsia="Times New Roman" w:hAnsi="Times New Roman" w:cs="Times New Roman"/>
                <w:b/>
                <w:bCs/>
                <w:sz w:val="24"/>
                <w:szCs w:val="24"/>
              </w:rPr>
            </w:pPr>
          </w:p>
        </w:tc>
        <w:tc>
          <w:tcPr>
            <w:tcW w:w="1476" w:type="dxa"/>
          </w:tcPr>
          <w:p w:rsidR="00394993" w:rsidRPr="00394993" w:rsidRDefault="00394993" w:rsidP="00394993">
            <w:pPr>
              <w:bidi w:val="0"/>
              <w:spacing w:after="0" w:line="240" w:lineRule="auto"/>
              <w:jc w:val="both"/>
              <w:rPr>
                <w:rFonts w:ascii="Times New Roman" w:eastAsia="Times New Roman" w:hAnsi="Times New Roman" w:cs="Times New Roman"/>
                <w:b/>
                <w:bCs/>
                <w:sz w:val="24"/>
                <w:szCs w:val="24"/>
              </w:rPr>
            </w:pPr>
          </w:p>
        </w:tc>
        <w:tc>
          <w:tcPr>
            <w:tcW w:w="1476" w:type="dxa"/>
          </w:tcPr>
          <w:p w:rsidR="00394993" w:rsidRPr="00394993" w:rsidRDefault="00394993" w:rsidP="00394993">
            <w:pPr>
              <w:bidi w:val="0"/>
              <w:spacing w:after="0" w:line="240" w:lineRule="auto"/>
              <w:jc w:val="both"/>
              <w:rPr>
                <w:rFonts w:ascii="Times New Roman" w:eastAsia="Times New Roman" w:hAnsi="Times New Roman" w:cs="Times New Roman"/>
                <w:b/>
                <w:bCs/>
                <w:sz w:val="24"/>
                <w:szCs w:val="24"/>
              </w:rPr>
            </w:pPr>
          </w:p>
        </w:tc>
        <w:tc>
          <w:tcPr>
            <w:tcW w:w="1476" w:type="dxa"/>
          </w:tcPr>
          <w:p w:rsidR="00394993" w:rsidRPr="00394993" w:rsidRDefault="00394993" w:rsidP="00394993">
            <w:pPr>
              <w:bidi w:val="0"/>
              <w:spacing w:after="0" w:line="240" w:lineRule="auto"/>
              <w:jc w:val="both"/>
              <w:rPr>
                <w:rFonts w:ascii="Times New Roman" w:eastAsia="Times New Roman" w:hAnsi="Times New Roman" w:cs="Times New Roman"/>
                <w:b/>
                <w:bCs/>
                <w:sz w:val="24"/>
                <w:szCs w:val="24"/>
              </w:rPr>
            </w:pPr>
          </w:p>
        </w:tc>
        <w:tc>
          <w:tcPr>
            <w:tcW w:w="1476" w:type="dxa"/>
          </w:tcPr>
          <w:p w:rsidR="00394993" w:rsidRPr="00394993" w:rsidRDefault="00394993" w:rsidP="00394993">
            <w:pPr>
              <w:bidi w:val="0"/>
              <w:spacing w:after="0" w:line="240" w:lineRule="auto"/>
              <w:jc w:val="both"/>
              <w:rPr>
                <w:rFonts w:ascii="Times New Roman" w:eastAsia="Times New Roman" w:hAnsi="Times New Roman" w:cs="Times New Roman"/>
                <w:b/>
                <w:bCs/>
                <w:sz w:val="24"/>
                <w:szCs w:val="24"/>
              </w:rPr>
            </w:pPr>
          </w:p>
        </w:tc>
      </w:tr>
    </w:tbl>
    <w:p w:rsidR="00394993" w:rsidRPr="00394993" w:rsidRDefault="00394993" w:rsidP="00394993">
      <w:pPr>
        <w:bidi w:val="0"/>
        <w:spacing w:after="0" w:line="240" w:lineRule="auto"/>
        <w:jc w:val="both"/>
        <w:rPr>
          <w:rFonts w:ascii="Times New Roman" w:eastAsia="Times New Roman" w:hAnsi="Times New Roman" w:cs="Times New Roman"/>
          <w:b/>
          <w:bCs/>
          <w:sz w:val="28"/>
          <w:szCs w:val="28"/>
          <w:u w:val="single"/>
        </w:rPr>
      </w:pPr>
    </w:p>
    <w:p w:rsidR="00394993" w:rsidRPr="00394993" w:rsidRDefault="00394993" w:rsidP="00394993">
      <w:pPr>
        <w:bidi w:val="0"/>
        <w:spacing w:after="0" w:line="240" w:lineRule="auto"/>
        <w:jc w:val="both"/>
        <w:rPr>
          <w:rFonts w:ascii="Times New Roman" w:eastAsia="Times New Roman" w:hAnsi="Times New Roman" w:cs="Times New Roman"/>
          <w:sz w:val="24"/>
          <w:szCs w:val="24"/>
          <w:u w:val="single"/>
        </w:rPr>
      </w:pPr>
      <w:r w:rsidRPr="00394993">
        <w:rPr>
          <w:rFonts w:ascii="Times New Roman" w:eastAsia="Times New Roman" w:hAnsi="Times New Roman" w:cs="Times New Roman"/>
          <w:b/>
          <w:bCs/>
          <w:sz w:val="28"/>
          <w:szCs w:val="28"/>
          <w:u w:val="single"/>
        </w:rPr>
        <w:t>Course Description</w:t>
      </w:r>
    </w:p>
    <w:p w:rsidR="00394993" w:rsidRPr="00394993" w:rsidRDefault="00394993" w:rsidP="00394993">
      <w:pPr>
        <w:bidi w:val="0"/>
        <w:spacing w:after="0" w:line="240" w:lineRule="auto"/>
        <w:rPr>
          <w:rFonts w:ascii="Times New Roman" w:eastAsia="Times New Roman" w:hAnsi="Times New Roman" w:cs="Times New Roman"/>
          <w:sz w:val="24"/>
          <w:szCs w:val="24"/>
        </w:rPr>
      </w:pPr>
    </w:p>
    <w:p w:rsidR="00394993" w:rsidRPr="00394993" w:rsidRDefault="00DF51F3" w:rsidP="00394993">
      <w:pPr>
        <w:bidi w:val="0"/>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94993">
        <w:rPr>
          <w:rFonts w:ascii="Times New Roman" w:eastAsia="Times New Roman" w:hAnsi="Times New Roman" w:cs="Times New Roman"/>
          <w:sz w:val="24"/>
          <w:szCs w:val="24"/>
        </w:rPr>
        <w:t xml:space="preserve">To </w:t>
      </w:r>
      <w:r w:rsidR="00394993" w:rsidRPr="00394993">
        <w:rPr>
          <w:rFonts w:ascii="Times New Roman" w:eastAsia="Times New Roman" w:hAnsi="Times New Roman" w:cs="Times New Roman"/>
          <w:sz w:val="24"/>
          <w:szCs w:val="24"/>
        </w:rPr>
        <w:t xml:space="preserve">Give the student an idea about the different </w:t>
      </w:r>
      <w:proofErr w:type="spellStart"/>
      <w:r w:rsidR="00394993" w:rsidRPr="00394993">
        <w:rPr>
          <w:rFonts w:ascii="Times New Roman" w:eastAsia="Times New Roman" w:hAnsi="Times New Roman" w:cs="Times New Roman"/>
          <w:sz w:val="24"/>
          <w:szCs w:val="24"/>
        </w:rPr>
        <w:t>phytopathogenic</w:t>
      </w:r>
      <w:proofErr w:type="spellEnd"/>
      <w:r w:rsidR="00394993" w:rsidRPr="00394993">
        <w:rPr>
          <w:rFonts w:ascii="Times New Roman" w:eastAsia="Times New Roman" w:hAnsi="Times New Roman" w:cs="Times New Roman"/>
          <w:sz w:val="24"/>
          <w:szCs w:val="24"/>
        </w:rPr>
        <w:t xml:space="preserve"> bacteria</w:t>
      </w:r>
      <w:r w:rsidR="00394993">
        <w:rPr>
          <w:rFonts w:ascii="Times New Roman" w:eastAsia="Times New Roman" w:hAnsi="Times New Roman" w:cs="Times New Roman"/>
          <w:sz w:val="24"/>
          <w:szCs w:val="24"/>
        </w:rPr>
        <w:t>l genera</w:t>
      </w:r>
      <w:r w:rsidR="00394993" w:rsidRPr="00394993">
        <w:rPr>
          <w:rFonts w:ascii="Times New Roman" w:eastAsia="Times New Roman" w:hAnsi="Times New Roman" w:cs="Times New Roman"/>
          <w:sz w:val="24"/>
          <w:szCs w:val="24"/>
        </w:rPr>
        <w:t>.</w:t>
      </w:r>
    </w:p>
    <w:p w:rsidR="00394993" w:rsidRDefault="00DF51F3" w:rsidP="00CB64A8">
      <w:pPr>
        <w:bidi w:val="0"/>
        <w:spacing w:after="0" w:line="240" w:lineRule="auto"/>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94993" w:rsidRPr="00394993">
        <w:rPr>
          <w:rFonts w:ascii="Times New Roman" w:eastAsia="Times New Roman" w:hAnsi="Times New Roman" w:cs="Times New Roman"/>
          <w:sz w:val="24"/>
          <w:szCs w:val="24"/>
        </w:rPr>
        <w:t>Give the student an idea about the</w:t>
      </w:r>
      <w:r w:rsidR="00394993">
        <w:rPr>
          <w:rFonts w:ascii="Times New Roman" w:eastAsia="Times New Roman" w:hAnsi="Times New Roman" w:cs="Times New Roman"/>
          <w:sz w:val="24"/>
          <w:szCs w:val="24"/>
        </w:rPr>
        <w:t xml:space="preserve"> recent updating </w:t>
      </w:r>
      <w:r w:rsidR="00394993" w:rsidRPr="00394993">
        <w:rPr>
          <w:rFonts w:ascii="Times New Roman" w:eastAsia="Times New Roman" w:hAnsi="Times New Roman" w:cs="Times New Roman"/>
          <w:sz w:val="24"/>
          <w:szCs w:val="24"/>
        </w:rPr>
        <w:t xml:space="preserve"> nomenclature of </w:t>
      </w:r>
      <w:proofErr w:type="spellStart"/>
      <w:r w:rsidR="00394993" w:rsidRPr="00394993">
        <w:rPr>
          <w:rFonts w:ascii="Times New Roman" w:eastAsia="Times New Roman" w:hAnsi="Times New Roman" w:cs="Times New Roman"/>
          <w:sz w:val="24"/>
          <w:szCs w:val="24"/>
        </w:rPr>
        <w:t>phytopathogenic</w:t>
      </w:r>
      <w:proofErr w:type="spellEnd"/>
      <w:r w:rsidR="00394993" w:rsidRPr="003949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394993" w:rsidRPr="00394993">
        <w:rPr>
          <w:rFonts w:ascii="Times New Roman" w:eastAsia="Times New Roman" w:hAnsi="Times New Roman" w:cs="Times New Roman"/>
          <w:sz w:val="24"/>
          <w:szCs w:val="24"/>
        </w:rPr>
        <w:t>bacterial genera</w:t>
      </w:r>
      <w:r w:rsidR="00394993">
        <w:rPr>
          <w:rFonts w:ascii="Times New Roman" w:eastAsia="Times New Roman" w:hAnsi="Times New Roman" w:cs="Times New Roman"/>
          <w:sz w:val="24"/>
          <w:szCs w:val="24"/>
        </w:rPr>
        <w:t>, diseases they cause, isolation on common and selective media, characteristics, the</w:t>
      </w:r>
      <w:r w:rsidR="00CB64A8">
        <w:rPr>
          <w:rFonts w:ascii="Times New Roman" w:eastAsia="Times New Roman" w:hAnsi="Times New Roman" w:cs="Times New Roman"/>
          <w:sz w:val="24"/>
          <w:szCs w:val="24"/>
        </w:rPr>
        <w:t>i</w:t>
      </w:r>
      <w:r w:rsidR="00394993">
        <w:rPr>
          <w:rFonts w:ascii="Times New Roman" w:eastAsia="Times New Roman" w:hAnsi="Times New Roman" w:cs="Times New Roman"/>
          <w:sz w:val="24"/>
          <w:szCs w:val="24"/>
        </w:rPr>
        <w:t>r taxonomy</w:t>
      </w:r>
      <w:r>
        <w:rPr>
          <w:rFonts w:ascii="Times New Roman" w:eastAsia="Times New Roman" w:hAnsi="Times New Roman" w:cs="Times New Roman"/>
          <w:sz w:val="24"/>
          <w:szCs w:val="24"/>
        </w:rPr>
        <w:t xml:space="preserve">, </w:t>
      </w:r>
      <w:r w:rsidRPr="00394993">
        <w:rPr>
          <w:rFonts w:ascii="Times New Roman" w:eastAsia="Times New Roman" w:hAnsi="Times New Roman" w:cs="Times New Roman"/>
          <w:sz w:val="24"/>
          <w:szCs w:val="24"/>
        </w:rPr>
        <w:t>different techniques</w:t>
      </w:r>
      <w:r>
        <w:rPr>
          <w:rFonts w:ascii="Times New Roman" w:eastAsia="Times New Roman" w:hAnsi="Times New Roman" w:cs="Times New Roman"/>
          <w:sz w:val="24"/>
          <w:szCs w:val="24"/>
        </w:rPr>
        <w:t xml:space="preserve"> for the</w:t>
      </w:r>
      <w:r w:rsidR="00CB64A8">
        <w:rPr>
          <w:rFonts w:ascii="Times New Roman" w:eastAsia="Times New Roman" w:hAnsi="Times New Roman" w:cs="Times New Roman"/>
          <w:sz w:val="24"/>
          <w:szCs w:val="24"/>
        </w:rPr>
        <w:t>ir</w:t>
      </w:r>
      <w:r>
        <w:rPr>
          <w:rFonts w:ascii="Times New Roman" w:eastAsia="Times New Roman" w:hAnsi="Times New Roman" w:cs="Times New Roman"/>
          <w:sz w:val="24"/>
          <w:szCs w:val="24"/>
        </w:rPr>
        <w:t xml:space="preserve"> detection, survival, </w:t>
      </w:r>
      <w:proofErr w:type="spellStart"/>
      <w:r>
        <w:rPr>
          <w:rFonts w:ascii="Times New Roman" w:eastAsia="Times New Roman" w:hAnsi="Times New Roman" w:cs="Times New Roman"/>
          <w:sz w:val="24"/>
          <w:szCs w:val="24"/>
        </w:rPr>
        <w:t>epedimic</w:t>
      </w:r>
      <w:proofErr w:type="spellEnd"/>
      <w:r>
        <w:rPr>
          <w:rFonts w:ascii="Times New Roman" w:eastAsia="Times New Roman" w:hAnsi="Times New Roman" w:cs="Times New Roman"/>
          <w:sz w:val="24"/>
          <w:szCs w:val="24"/>
        </w:rPr>
        <w:t xml:space="preserve"> and genetics.</w:t>
      </w:r>
      <w:r w:rsidR="00394993">
        <w:rPr>
          <w:rFonts w:ascii="Times New Roman" w:eastAsia="Times New Roman" w:hAnsi="Times New Roman" w:cs="Times New Roman"/>
          <w:sz w:val="24"/>
          <w:szCs w:val="24"/>
        </w:rPr>
        <w:t xml:space="preserve"> </w:t>
      </w:r>
      <w:r w:rsidR="00394993" w:rsidRPr="00394993">
        <w:rPr>
          <w:rFonts w:ascii="Times New Roman" w:eastAsia="Times New Roman" w:hAnsi="Times New Roman" w:cs="Times New Roman"/>
          <w:sz w:val="24"/>
          <w:szCs w:val="24"/>
        </w:rPr>
        <w:t xml:space="preserve"> </w:t>
      </w:r>
      <w:r w:rsidR="00394993">
        <w:rPr>
          <w:rFonts w:ascii="Times New Roman" w:eastAsia="Times New Roman" w:hAnsi="Times New Roman" w:cs="Times New Roman"/>
          <w:sz w:val="24"/>
          <w:szCs w:val="24"/>
        </w:rPr>
        <w:t xml:space="preserve">      </w:t>
      </w:r>
    </w:p>
    <w:p w:rsidR="00DF51F3" w:rsidRPr="00394993" w:rsidRDefault="00DF51F3" w:rsidP="00DF51F3">
      <w:pPr>
        <w:bidi w:val="0"/>
        <w:spacing w:after="0" w:line="240" w:lineRule="auto"/>
        <w:ind w:left="142"/>
        <w:rPr>
          <w:rFonts w:ascii="Times New Roman" w:eastAsia="Times New Roman" w:hAnsi="Times New Roman" w:cs="Times New Roman"/>
          <w:sz w:val="24"/>
          <w:szCs w:val="24"/>
        </w:rPr>
      </w:pPr>
    </w:p>
    <w:p w:rsidR="00394993" w:rsidRPr="00394993" w:rsidRDefault="00394993" w:rsidP="00394993">
      <w:pPr>
        <w:tabs>
          <w:tab w:val="right" w:pos="6840"/>
        </w:tabs>
        <w:bidi w:val="0"/>
        <w:spacing w:after="0" w:line="240" w:lineRule="auto"/>
        <w:jc w:val="both"/>
        <w:rPr>
          <w:rFonts w:ascii="Times New Roman" w:eastAsia="Times New Roman" w:hAnsi="Times New Roman" w:cs="Times New Roman"/>
          <w:b/>
          <w:bCs/>
          <w:sz w:val="28"/>
          <w:szCs w:val="28"/>
          <w:u w:val="single"/>
          <w:lang w:bidi="ar-JO"/>
        </w:rPr>
      </w:pPr>
      <w:r w:rsidRPr="00394993">
        <w:rPr>
          <w:rFonts w:ascii="Times New Roman" w:eastAsia="Times New Roman" w:hAnsi="Times New Roman" w:cs="Times New Roman"/>
          <w:b/>
          <w:bCs/>
          <w:sz w:val="28"/>
          <w:szCs w:val="28"/>
          <w:u w:val="single"/>
          <w:lang w:bidi="ar-JO"/>
        </w:rPr>
        <w:t>Learning Objectives</w:t>
      </w:r>
    </w:p>
    <w:p w:rsidR="00394993" w:rsidRPr="00394993" w:rsidRDefault="00394993" w:rsidP="00394993">
      <w:pPr>
        <w:tabs>
          <w:tab w:val="right" w:pos="6840"/>
        </w:tabs>
        <w:bidi w:val="0"/>
        <w:spacing w:after="0" w:line="240" w:lineRule="auto"/>
        <w:ind w:left="1080"/>
        <w:jc w:val="both"/>
        <w:rPr>
          <w:rFonts w:ascii="Times New Roman" w:eastAsia="Times New Roman" w:hAnsi="Times New Roman" w:cs="Times New Roman"/>
          <w:sz w:val="24"/>
          <w:szCs w:val="24"/>
        </w:rPr>
      </w:pPr>
    </w:p>
    <w:p w:rsidR="00DF51F3" w:rsidRDefault="00394993" w:rsidP="00DF51F3">
      <w:pPr>
        <w:tabs>
          <w:tab w:val="left" w:pos="1888"/>
        </w:tabs>
        <w:bidi w:val="0"/>
        <w:spacing w:after="0" w:line="240" w:lineRule="auto"/>
        <w:ind w:left="360"/>
        <w:jc w:val="both"/>
        <w:rPr>
          <w:rFonts w:ascii="Times New Roman" w:eastAsia="Times New Roman" w:hAnsi="Times New Roman" w:cs="Times New Roman"/>
          <w:sz w:val="24"/>
          <w:szCs w:val="24"/>
        </w:rPr>
      </w:pPr>
      <w:r w:rsidRPr="00394993">
        <w:rPr>
          <w:rFonts w:ascii="Times New Roman" w:eastAsia="Times New Roman" w:hAnsi="Times New Roman" w:cs="Times New Roman"/>
          <w:sz w:val="24"/>
          <w:szCs w:val="24"/>
        </w:rPr>
        <w:t>To give the students an idea about</w:t>
      </w:r>
    </w:p>
    <w:p w:rsidR="00DF51F3" w:rsidRDefault="00DF51F3" w:rsidP="00DF51F3">
      <w:pPr>
        <w:pStyle w:val="ListParagraph"/>
        <w:numPr>
          <w:ilvl w:val="0"/>
          <w:numId w:val="5"/>
        </w:numPr>
        <w:tabs>
          <w:tab w:val="left" w:pos="1888"/>
        </w:tabs>
        <w:bidi w:val="0"/>
        <w:spacing w:after="0" w:line="240" w:lineRule="auto"/>
        <w:jc w:val="both"/>
        <w:rPr>
          <w:rFonts w:ascii="Times New Roman" w:eastAsia="Times New Roman" w:hAnsi="Times New Roman" w:cs="Times New Roman"/>
          <w:sz w:val="24"/>
          <w:szCs w:val="24"/>
        </w:rPr>
      </w:pPr>
      <w:r w:rsidRPr="00394993">
        <w:rPr>
          <w:rFonts w:ascii="Times New Roman" w:eastAsia="Times New Roman" w:hAnsi="Times New Roman" w:cs="Times New Roman"/>
          <w:sz w:val="24"/>
          <w:szCs w:val="24"/>
        </w:rPr>
        <w:t xml:space="preserve">different </w:t>
      </w:r>
      <w:proofErr w:type="spellStart"/>
      <w:r w:rsidRPr="00394993">
        <w:rPr>
          <w:rFonts w:ascii="Times New Roman" w:eastAsia="Times New Roman" w:hAnsi="Times New Roman" w:cs="Times New Roman"/>
          <w:sz w:val="24"/>
          <w:szCs w:val="24"/>
        </w:rPr>
        <w:t>phytopathogenic</w:t>
      </w:r>
      <w:proofErr w:type="spellEnd"/>
      <w:r w:rsidRPr="00394993">
        <w:rPr>
          <w:rFonts w:ascii="Times New Roman" w:eastAsia="Times New Roman" w:hAnsi="Times New Roman" w:cs="Times New Roman"/>
          <w:sz w:val="24"/>
          <w:szCs w:val="24"/>
        </w:rPr>
        <w:t xml:space="preserve"> bacteria</w:t>
      </w:r>
      <w:r>
        <w:rPr>
          <w:rFonts w:ascii="Times New Roman" w:eastAsia="Times New Roman" w:hAnsi="Times New Roman" w:cs="Times New Roman"/>
          <w:sz w:val="24"/>
          <w:szCs w:val="24"/>
        </w:rPr>
        <w:t>l genera</w:t>
      </w:r>
      <w:r w:rsidRPr="00394993">
        <w:rPr>
          <w:rFonts w:ascii="Times New Roman" w:eastAsia="Times New Roman" w:hAnsi="Times New Roman" w:cs="Times New Roman"/>
          <w:sz w:val="24"/>
          <w:szCs w:val="24"/>
        </w:rPr>
        <w:t>.</w:t>
      </w:r>
    </w:p>
    <w:p w:rsidR="00DF51F3" w:rsidRDefault="00DF51F3" w:rsidP="00DF51F3">
      <w:pPr>
        <w:pStyle w:val="ListParagraph"/>
        <w:numPr>
          <w:ilvl w:val="0"/>
          <w:numId w:val="5"/>
        </w:numPr>
        <w:tabs>
          <w:tab w:val="left" w:pos="1888"/>
        </w:tabs>
        <w:bidi w:val="0"/>
        <w:spacing w:after="0" w:line="240" w:lineRule="auto"/>
        <w:jc w:val="both"/>
        <w:rPr>
          <w:rFonts w:ascii="Times New Roman" w:eastAsia="Times New Roman" w:hAnsi="Times New Roman" w:cs="Times New Roman"/>
          <w:sz w:val="24"/>
          <w:szCs w:val="24"/>
        </w:rPr>
      </w:pPr>
      <w:r w:rsidRPr="00394993">
        <w:rPr>
          <w:rFonts w:ascii="Times New Roman" w:eastAsia="Times New Roman" w:hAnsi="Times New Roman" w:cs="Times New Roman"/>
          <w:sz w:val="24"/>
          <w:szCs w:val="24"/>
        </w:rPr>
        <w:t>different techniques</w:t>
      </w:r>
      <w:r>
        <w:rPr>
          <w:rFonts w:ascii="Times New Roman" w:eastAsia="Times New Roman" w:hAnsi="Times New Roman" w:cs="Times New Roman"/>
          <w:sz w:val="24"/>
          <w:szCs w:val="24"/>
        </w:rPr>
        <w:t xml:space="preserve"> for isolation, identification, preservation and inoculation methods.</w:t>
      </w:r>
    </w:p>
    <w:p w:rsidR="00394993" w:rsidRPr="00DF51F3" w:rsidRDefault="00DF51F3" w:rsidP="00CB64A8">
      <w:pPr>
        <w:pStyle w:val="ListParagraph"/>
        <w:numPr>
          <w:ilvl w:val="0"/>
          <w:numId w:val="5"/>
        </w:numPr>
        <w:tabs>
          <w:tab w:val="left" w:pos="1888"/>
        </w:tabs>
        <w:bidi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Most recent</w:t>
      </w:r>
      <w:r w:rsidR="00CB64A8">
        <w:rPr>
          <w:rFonts w:ascii="Times New Roman" w:eastAsia="Times New Roman" w:hAnsi="Times New Roman" w:cs="Times New Roman"/>
          <w:sz w:val="24"/>
          <w:szCs w:val="24"/>
        </w:rPr>
        <w:t xml:space="preserve"> methods</w:t>
      </w:r>
      <w:r>
        <w:rPr>
          <w:rFonts w:ascii="Times New Roman" w:eastAsia="Times New Roman" w:hAnsi="Times New Roman" w:cs="Times New Roman"/>
          <w:sz w:val="24"/>
          <w:szCs w:val="24"/>
        </w:rPr>
        <w:t xml:space="preserve"> for detection, identification, taxonomy, nom</w:t>
      </w:r>
      <w:r w:rsidR="00B31B82">
        <w:rPr>
          <w:rFonts w:ascii="Times New Roman" w:eastAsia="Times New Roman" w:hAnsi="Times New Roman" w:cs="Times New Roman"/>
          <w:sz w:val="24"/>
          <w:szCs w:val="24"/>
        </w:rPr>
        <w:t>e</w:t>
      </w:r>
      <w:r>
        <w:rPr>
          <w:rFonts w:ascii="Times New Roman" w:eastAsia="Times New Roman" w:hAnsi="Times New Roman" w:cs="Times New Roman"/>
          <w:sz w:val="24"/>
          <w:szCs w:val="24"/>
        </w:rPr>
        <w:t>nclature according to international r</w:t>
      </w:r>
      <w:r w:rsidR="00CB64A8">
        <w:rPr>
          <w:rFonts w:ascii="Times New Roman" w:eastAsia="Times New Roman" w:hAnsi="Times New Roman" w:cs="Times New Roman"/>
          <w:sz w:val="24"/>
          <w:szCs w:val="24"/>
        </w:rPr>
        <w:t>u</w:t>
      </w:r>
      <w:r>
        <w:rPr>
          <w:rFonts w:ascii="Times New Roman" w:eastAsia="Times New Roman" w:hAnsi="Times New Roman" w:cs="Times New Roman"/>
          <w:sz w:val="24"/>
          <w:szCs w:val="24"/>
        </w:rPr>
        <w:t>les.</w:t>
      </w:r>
      <w:r w:rsidR="00394993" w:rsidRPr="00DF51F3">
        <w:rPr>
          <w:rFonts w:ascii="Times New Roman" w:eastAsia="Times New Roman" w:hAnsi="Times New Roman" w:cs="Times New Roman"/>
          <w:sz w:val="24"/>
          <w:szCs w:val="24"/>
        </w:rPr>
        <w:t xml:space="preserve"> </w:t>
      </w:r>
    </w:p>
    <w:p w:rsidR="00394993" w:rsidRPr="00394993" w:rsidRDefault="00394993" w:rsidP="00394993">
      <w:pPr>
        <w:tabs>
          <w:tab w:val="left" w:pos="1888"/>
        </w:tabs>
        <w:bidi w:val="0"/>
        <w:spacing w:after="0" w:line="240" w:lineRule="auto"/>
        <w:jc w:val="both"/>
        <w:rPr>
          <w:rFonts w:ascii="Times New Roman" w:eastAsia="Times New Roman" w:hAnsi="Times New Roman" w:cs="Times New Roman"/>
          <w:sz w:val="24"/>
          <w:szCs w:val="24"/>
        </w:rPr>
      </w:pPr>
    </w:p>
    <w:p w:rsidR="00394993" w:rsidRPr="00394993" w:rsidRDefault="00394993" w:rsidP="00394993">
      <w:pPr>
        <w:tabs>
          <w:tab w:val="left" w:pos="1888"/>
        </w:tabs>
        <w:bidi w:val="0"/>
        <w:spacing w:after="0" w:line="240" w:lineRule="auto"/>
        <w:jc w:val="both"/>
        <w:rPr>
          <w:rFonts w:ascii="Times New Roman" w:eastAsia="Times New Roman" w:hAnsi="Times New Roman" w:cs="Times New Roman"/>
          <w:sz w:val="24"/>
          <w:szCs w:val="24"/>
        </w:rPr>
      </w:pPr>
    </w:p>
    <w:p w:rsidR="00394993" w:rsidRPr="00394993" w:rsidRDefault="00394993" w:rsidP="00394993">
      <w:pPr>
        <w:tabs>
          <w:tab w:val="left" w:pos="1888"/>
        </w:tabs>
        <w:bidi w:val="0"/>
        <w:spacing w:after="0" w:line="240" w:lineRule="auto"/>
        <w:jc w:val="both"/>
        <w:rPr>
          <w:rFonts w:ascii="Times New Roman" w:eastAsia="Times New Roman" w:hAnsi="Times New Roman" w:cs="Times New Roman"/>
          <w:sz w:val="24"/>
          <w:szCs w:val="24"/>
        </w:rPr>
      </w:pPr>
    </w:p>
    <w:p w:rsidR="00394993" w:rsidRPr="00394993" w:rsidRDefault="00394993" w:rsidP="00394993">
      <w:pPr>
        <w:tabs>
          <w:tab w:val="right" w:pos="6840"/>
        </w:tabs>
        <w:bidi w:val="0"/>
        <w:spacing w:after="0" w:line="240" w:lineRule="auto"/>
        <w:jc w:val="both"/>
        <w:rPr>
          <w:rFonts w:ascii="Times New Roman" w:eastAsia="Times New Roman" w:hAnsi="Times New Roman" w:cs="Times New Roman"/>
          <w:sz w:val="24"/>
          <w:szCs w:val="24"/>
        </w:rPr>
      </w:pPr>
    </w:p>
    <w:p w:rsidR="00394993" w:rsidRDefault="00394993" w:rsidP="00394993">
      <w:pPr>
        <w:tabs>
          <w:tab w:val="right" w:pos="6840"/>
        </w:tabs>
        <w:bidi w:val="0"/>
        <w:spacing w:after="0" w:line="240" w:lineRule="auto"/>
        <w:jc w:val="both"/>
        <w:rPr>
          <w:rFonts w:ascii="Times New Roman" w:eastAsia="Times New Roman" w:hAnsi="Times New Roman" w:cs="Times New Roman"/>
          <w:sz w:val="24"/>
          <w:szCs w:val="24"/>
        </w:rPr>
      </w:pPr>
    </w:p>
    <w:p w:rsidR="00C015B7" w:rsidRDefault="00C015B7" w:rsidP="00C015B7">
      <w:pPr>
        <w:tabs>
          <w:tab w:val="right" w:pos="6840"/>
        </w:tabs>
        <w:bidi w:val="0"/>
        <w:spacing w:after="0" w:line="240" w:lineRule="auto"/>
        <w:jc w:val="both"/>
        <w:rPr>
          <w:rFonts w:ascii="Times New Roman" w:eastAsia="Times New Roman" w:hAnsi="Times New Roman" w:cs="Times New Roman"/>
          <w:sz w:val="24"/>
          <w:szCs w:val="24"/>
        </w:rPr>
      </w:pPr>
    </w:p>
    <w:p w:rsidR="00C015B7" w:rsidRPr="00394993" w:rsidRDefault="00C015B7" w:rsidP="00C015B7">
      <w:pPr>
        <w:tabs>
          <w:tab w:val="right" w:pos="6840"/>
        </w:tabs>
        <w:bidi w:val="0"/>
        <w:spacing w:after="0" w:line="240" w:lineRule="auto"/>
        <w:jc w:val="both"/>
        <w:rPr>
          <w:rFonts w:ascii="Times New Roman" w:eastAsia="Times New Roman" w:hAnsi="Times New Roman" w:cs="Times New Roman"/>
          <w:sz w:val="24"/>
          <w:szCs w:val="24"/>
        </w:rPr>
      </w:pPr>
    </w:p>
    <w:p w:rsidR="00394993" w:rsidRPr="00394993" w:rsidRDefault="00394993" w:rsidP="00394993">
      <w:pPr>
        <w:tabs>
          <w:tab w:val="right" w:pos="6840"/>
        </w:tabs>
        <w:bidi w:val="0"/>
        <w:spacing w:after="0" w:line="240" w:lineRule="auto"/>
        <w:jc w:val="both"/>
        <w:rPr>
          <w:rFonts w:ascii="Times New Roman" w:eastAsia="Times New Roman" w:hAnsi="Times New Roman" w:cs="Times New Roman"/>
          <w:sz w:val="24"/>
          <w:szCs w:val="24"/>
        </w:rPr>
      </w:pPr>
      <w:r w:rsidRPr="00394993">
        <w:rPr>
          <w:rFonts w:ascii="Times New Roman" w:eastAsia="Times New Roman" w:hAnsi="Times New Roman" w:cs="Times New Roman"/>
          <w:b/>
          <w:bCs/>
          <w:sz w:val="28"/>
          <w:szCs w:val="28"/>
          <w:u w:val="single"/>
        </w:rPr>
        <w:lastRenderedPageBreak/>
        <w:t>Intended Learning Outcomes (ILOs):</w:t>
      </w:r>
    </w:p>
    <w:p w:rsidR="00394993" w:rsidRPr="00394993" w:rsidRDefault="00394993" w:rsidP="00394993">
      <w:pPr>
        <w:bidi w:val="0"/>
        <w:spacing w:after="0" w:line="240" w:lineRule="auto"/>
        <w:jc w:val="both"/>
        <w:rPr>
          <w:rFonts w:ascii="Times New Roman" w:eastAsia="Times New Roman" w:hAnsi="Times New Roman" w:cs="Times New Roman"/>
          <w:sz w:val="24"/>
          <w:szCs w:val="24"/>
        </w:rPr>
      </w:pPr>
      <w:r w:rsidRPr="00394993">
        <w:rPr>
          <w:rFonts w:ascii="Times New Roman" w:eastAsia="Times New Roman" w:hAnsi="Times New Roman" w:cs="Times New Roman"/>
          <w:sz w:val="24"/>
          <w:szCs w:val="24"/>
        </w:rPr>
        <w:t>Successful completion of the course should lead to the following outcomes:</w:t>
      </w:r>
    </w:p>
    <w:p w:rsidR="00394993" w:rsidRPr="00394993" w:rsidRDefault="00394993" w:rsidP="00394993">
      <w:pPr>
        <w:bidi w:val="0"/>
        <w:spacing w:after="0" w:line="240" w:lineRule="auto"/>
        <w:jc w:val="both"/>
        <w:rPr>
          <w:rFonts w:ascii="Times New Roman" w:eastAsia="Times New Roman" w:hAnsi="Times New Roman" w:cs="Times New Roman"/>
          <w:b/>
          <w:bCs/>
          <w:sz w:val="24"/>
          <w:szCs w:val="24"/>
        </w:rPr>
      </w:pPr>
    </w:p>
    <w:p w:rsidR="00394993" w:rsidRPr="00394993" w:rsidRDefault="00394993" w:rsidP="00394993">
      <w:pPr>
        <w:bidi w:val="0"/>
        <w:spacing w:after="0" w:line="240" w:lineRule="auto"/>
        <w:jc w:val="both"/>
        <w:rPr>
          <w:rFonts w:ascii="Times New Roman" w:eastAsia="Times New Roman" w:hAnsi="Times New Roman" w:cs="Times New Roman"/>
          <w:b/>
          <w:bCs/>
          <w:sz w:val="24"/>
          <w:szCs w:val="24"/>
        </w:rPr>
      </w:pPr>
      <w:r w:rsidRPr="00394993">
        <w:rPr>
          <w:rFonts w:ascii="Times New Roman" w:eastAsia="Times New Roman" w:hAnsi="Times New Roman" w:cs="Times New Roman"/>
          <w:b/>
          <w:bCs/>
          <w:sz w:val="24"/>
          <w:szCs w:val="24"/>
        </w:rPr>
        <w:t xml:space="preserve">A. Knowledge and Understanding: </w:t>
      </w:r>
      <w:r w:rsidRPr="00394993">
        <w:rPr>
          <w:rFonts w:ascii="Times New Roman" w:eastAsia="Times New Roman" w:hAnsi="Times New Roman" w:cs="Times New Roman"/>
        </w:rPr>
        <w:t>Student is expected to</w:t>
      </w:r>
      <w:r w:rsidR="00DF51F3">
        <w:rPr>
          <w:rFonts w:ascii="Times New Roman" w:eastAsia="Times New Roman" w:hAnsi="Times New Roman" w:cs="Times New Roman"/>
          <w:b/>
          <w:bCs/>
          <w:sz w:val="24"/>
          <w:szCs w:val="24"/>
        </w:rPr>
        <w:t xml:space="preserve"> know:</w:t>
      </w:r>
    </w:p>
    <w:p w:rsidR="00DF51F3" w:rsidRPr="00DF51F3" w:rsidRDefault="00394993" w:rsidP="00DF51F3">
      <w:pPr>
        <w:tabs>
          <w:tab w:val="left" w:pos="1888"/>
        </w:tabs>
        <w:bidi w:val="0"/>
        <w:spacing w:after="0" w:line="240" w:lineRule="auto"/>
        <w:jc w:val="both"/>
        <w:rPr>
          <w:rFonts w:ascii="Times New Roman" w:eastAsia="Times New Roman" w:hAnsi="Times New Roman" w:cs="Times New Roman"/>
          <w:sz w:val="24"/>
          <w:szCs w:val="24"/>
        </w:rPr>
      </w:pPr>
      <w:r w:rsidRPr="00DF51F3">
        <w:rPr>
          <w:rFonts w:ascii="Times New Roman" w:eastAsia="Times New Roman" w:hAnsi="Times New Roman" w:cs="Times New Roman"/>
          <w:b/>
          <w:bCs/>
        </w:rPr>
        <w:t xml:space="preserve">A1- </w:t>
      </w:r>
      <w:r w:rsidR="00DF51F3" w:rsidRPr="00DF51F3">
        <w:rPr>
          <w:rFonts w:ascii="Times New Roman" w:eastAsia="Times New Roman" w:hAnsi="Times New Roman" w:cs="Times New Roman"/>
          <w:sz w:val="24"/>
          <w:szCs w:val="24"/>
        </w:rPr>
        <w:t xml:space="preserve">different </w:t>
      </w:r>
      <w:proofErr w:type="spellStart"/>
      <w:r w:rsidR="00DF51F3" w:rsidRPr="00DF51F3">
        <w:rPr>
          <w:rFonts w:ascii="Times New Roman" w:eastAsia="Times New Roman" w:hAnsi="Times New Roman" w:cs="Times New Roman"/>
          <w:sz w:val="24"/>
          <w:szCs w:val="24"/>
        </w:rPr>
        <w:t>phytopathogenic</w:t>
      </w:r>
      <w:proofErr w:type="spellEnd"/>
      <w:r w:rsidR="00DF51F3" w:rsidRPr="00DF51F3">
        <w:rPr>
          <w:rFonts w:ascii="Times New Roman" w:eastAsia="Times New Roman" w:hAnsi="Times New Roman" w:cs="Times New Roman"/>
          <w:sz w:val="24"/>
          <w:szCs w:val="24"/>
        </w:rPr>
        <w:t xml:space="preserve"> bacterial genera.</w:t>
      </w:r>
    </w:p>
    <w:p w:rsidR="00394993" w:rsidRPr="00394993" w:rsidRDefault="00394993" w:rsidP="00CB64A8">
      <w:pPr>
        <w:bidi w:val="0"/>
        <w:spacing w:after="0" w:line="240" w:lineRule="auto"/>
        <w:jc w:val="both"/>
        <w:rPr>
          <w:rFonts w:ascii="Times New Roman" w:eastAsia="Times New Roman" w:hAnsi="Times New Roman" w:cs="Times New Roman"/>
          <w:b/>
          <w:bCs/>
        </w:rPr>
      </w:pPr>
      <w:r w:rsidRPr="00394993">
        <w:rPr>
          <w:rFonts w:ascii="Times New Roman" w:eastAsia="Times New Roman" w:hAnsi="Times New Roman" w:cs="Times New Roman"/>
          <w:b/>
          <w:bCs/>
        </w:rPr>
        <w:t>A2-</w:t>
      </w:r>
      <w:r w:rsidR="00CB64A8">
        <w:rPr>
          <w:rFonts w:ascii="Times New Roman" w:eastAsia="Times New Roman" w:hAnsi="Times New Roman" w:cs="Times New Roman"/>
          <w:b/>
          <w:bCs/>
        </w:rPr>
        <w:t xml:space="preserve"> </w:t>
      </w:r>
      <w:r w:rsidRPr="00394993">
        <w:rPr>
          <w:rFonts w:ascii="Times New Roman" w:eastAsia="Times New Roman" w:hAnsi="Times New Roman" w:cs="Times New Roman"/>
          <w:b/>
          <w:bCs/>
        </w:rPr>
        <w:t xml:space="preserve"> </w:t>
      </w:r>
      <w:r w:rsidR="00DF51F3">
        <w:rPr>
          <w:rFonts w:ascii="Times New Roman" w:eastAsia="Times New Roman" w:hAnsi="Times New Roman" w:cs="Times New Roman"/>
          <w:b/>
          <w:bCs/>
        </w:rPr>
        <w:t>the</w:t>
      </w:r>
      <w:r w:rsidR="00CB64A8">
        <w:rPr>
          <w:rFonts w:ascii="Times New Roman" w:eastAsia="Times New Roman" w:hAnsi="Times New Roman" w:cs="Times New Roman"/>
          <w:b/>
          <w:bCs/>
        </w:rPr>
        <w:t>ir</w:t>
      </w:r>
      <w:r w:rsidR="00DF51F3">
        <w:rPr>
          <w:rFonts w:ascii="Times New Roman" w:eastAsia="Times New Roman" w:hAnsi="Times New Roman" w:cs="Times New Roman"/>
          <w:b/>
          <w:bCs/>
        </w:rPr>
        <w:t xml:space="preserve"> isolation and detection and identification with most recent techniques.</w:t>
      </w:r>
    </w:p>
    <w:p w:rsidR="00394993" w:rsidRPr="00394993" w:rsidRDefault="00394993" w:rsidP="00CB64A8">
      <w:pPr>
        <w:bidi w:val="0"/>
        <w:spacing w:after="0" w:line="240" w:lineRule="auto"/>
        <w:jc w:val="both"/>
        <w:rPr>
          <w:rFonts w:ascii="Times New Roman" w:eastAsia="Times New Roman" w:hAnsi="Times New Roman" w:cs="Times New Roman"/>
          <w:b/>
          <w:bCs/>
        </w:rPr>
      </w:pPr>
      <w:r w:rsidRPr="00394993">
        <w:rPr>
          <w:rFonts w:ascii="Times New Roman" w:eastAsia="Times New Roman" w:hAnsi="Times New Roman" w:cs="Times New Roman"/>
          <w:b/>
          <w:bCs/>
        </w:rPr>
        <w:t xml:space="preserve">A3- </w:t>
      </w:r>
      <w:r w:rsidR="00DF51F3">
        <w:rPr>
          <w:rFonts w:ascii="Times New Roman" w:eastAsia="Times New Roman" w:hAnsi="Times New Roman" w:cs="Times New Roman"/>
          <w:b/>
          <w:bCs/>
        </w:rPr>
        <w:t>the</w:t>
      </w:r>
      <w:r w:rsidR="00CB64A8">
        <w:rPr>
          <w:rFonts w:ascii="Times New Roman" w:eastAsia="Times New Roman" w:hAnsi="Times New Roman" w:cs="Times New Roman"/>
          <w:b/>
          <w:bCs/>
        </w:rPr>
        <w:t>ir</w:t>
      </w:r>
      <w:r w:rsidR="00DF51F3">
        <w:rPr>
          <w:rFonts w:ascii="Times New Roman" w:eastAsia="Times New Roman" w:hAnsi="Times New Roman" w:cs="Times New Roman"/>
          <w:b/>
          <w:bCs/>
        </w:rPr>
        <w:t xml:space="preserve"> taxonomy, nomenclature, following the most recent updating lists of naming bacteria</w:t>
      </w:r>
    </w:p>
    <w:p w:rsidR="00394993" w:rsidRPr="00394993" w:rsidRDefault="00394993" w:rsidP="00394993">
      <w:pPr>
        <w:bidi w:val="0"/>
        <w:spacing w:after="0" w:line="240" w:lineRule="auto"/>
        <w:jc w:val="both"/>
        <w:rPr>
          <w:rFonts w:ascii="Times New Roman" w:eastAsia="Times New Roman" w:hAnsi="Times New Roman" w:cs="Times New Roman"/>
          <w:b/>
          <w:bCs/>
          <w:sz w:val="24"/>
          <w:szCs w:val="24"/>
        </w:rPr>
      </w:pPr>
    </w:p>
    <w:p w:rsidR="00394993" w:rsidRPr="00394993" w:rsidRDefault="00394993" w:rsidP="00394993">
      <w:pPr>
        <w:bidi w:val="0"/>
        <w:spacing w:after="0" w:line="240" w:lineRule="auto"/>
        <w:jc w:val="both"/>
        <w:rPr>
          <w:rFonts w:ascii="Times New Roman" w:eastAsia="Times New Roman" w:hAnsi="Times New Roman" w:cs="Times New Roman"/>
          <w:b/>
          <w:bCs/>
          <w:sz w:val="24"/>
          <w:szCs w:val="24"/>
        </w:rPr>
      </w:pPr>
      <w:r w:rsidRPr="00394993">
        <w:rPr>
          <w:rFonts w:ascii="Times New Roman" w:eastAsia="Times New Roman" w:hAnsi="Times New Roman" w:cs="Times New Roman"/>
          <w:b/>
          <w:bCs/>
          <w:sz w:val="24"/>
          <w:szCs w:val="24"/>
        </w:rPr>
        <w:t xml:space="preserve">B. Intellectual Analytical and Cognitive Skills: </w:t>
      </w:r>
      <w:r w:rsidRPr="00394993">
        <w:rPr>
          <w:rFonts w:ascii="Times New Roman" w:eastAsia="Times New Roman" w:hAnsi="Times New Roman" w:cs="Times New Roman"/>
        </w:rPr>
        <w:t>Student is expected to have</w:t>
      </w:r>
    </w:p>
    <w:p w:rsidR="0046306C" w:rsidRPr="0046306C" w:rsidRDefault="00394993" w:rsidP="00CB64A8">
      <w:pPr>
        <w:tabs>
          <w:tab w:val="left" w:pos="1888"/>
        </w:tabs>
        <w:bidi w:val="0"/>
        <w:spacing w:after="0" w:line="240" w:lineRule="auto"/>
        <w:jc w:val="both"/>
        <w:rPr>
          <w:rFonts w:ascii="Times New Roman" w:eastAsia="Times New Roman" w:hAnsi="Times New Roman" w:cs="Times New Roman"/>
          <w:sz w:val="24"/>
          <w:szCs w:val="24"/>
        </w:rPr>
      </w:pPr>
      <w:r w:rsidRPr="0046306C">
        <w:rPr>
          <w:rFonts w:ascii="Times New Roman" w:eastAsia="Times New Roman" w:hAnsi="Times New Roman" w:cs="Times New Roman"/>
        </w:rPr>
        <w:t>B1-</w:t>
      </w:r>
      <w:r w:rsidR="00CB64A8">
        <w:rPr>
          <w:rFonts w:ascii="Times New Roman" w:eastAsia="Times New Roman" w:hAnsi="Times New Roman" w:cs="Times New Roman"/>
        </w:rPr>
        <w:t xml:space="preserve"> </w:t>
      </w:r>
      <w:r w:rsidRPr="0046306C">
        <w:rPr>
          <w:rFonts w:ascii="Times New Roman" w:eastAsia="Times New Roman" w:hAnsi="Times New Roman" w:cs="Times New Roman"/>
        </w:rPr>
        <w:t xml:space="preserve"> </w:t>
      </w:r>
      <w:r w:rsidR="0046306C" w:rsidRPr="0046306C">
        <w:rPr>
          <w:rFonts w:ascii="Times New Roman" w:eastAsia="Times New Roman" w:hAnsi="Times New Roman" w:cs="Times New Roman"/>
        </w:rPr>
        <w:t xml:space="preserve">classification, </w:t>
      </w:r>
      <w:r w:rsidR="0046306C" w:rsidRPr="0046306C">
        <w:rPr>
          <w:rFonts w:ascii="Times New Roman" w:eastAsia="Times New Roman" w:hAnsi="Times New Roman" w:cs="Times New Roman"/>
          <w:sz w:val="24"/>
          <w:szCs w:val="24"/>
        </w:rPr>
        <w:t>taxonomy, nom</w:t>
      </w:r>
      <w:r w:rsidR="0046306C">
        <w:rPr>
          <w:rFonts w:ascii="Times New Roman" w:eastAsia="Times New Roman" w:hAnsi="Times New Roman" w:cs="Times New Roman"/>
          <w:sz w:val="24"/>
          <w:szCs w:val="24"/>
        </w:rPr>
        <w:t>e</w:t>
      </w:r>
      <w:r w:rsidR="00B31B82">
        <w:rPr>
          <w:rFonts w:ascii="Times New Roman" w:eastAsia="Times New Roman" w:hAnsi="Times New Roman" w:cs="Times New Roman"/>
          <w:sz w:val="24"/>
          <w:szCs w:val="24"/>
        </w:rPr>
        <w:t>n</w:t>
      </w:r>
      <w:r w:rsidR="0046306C" w:rsidRPr="0046306C">
        <w:rPr>
          <w:rFonts w:ascii="Times New Roman" w:eastAsia="Times New Roman" w:hAnsi="Times New Roman" w:cs="Times New Roman"/>
          <w:sz w:val="24"/>
          <w:szCs w:val="24"/>
        </w:rPr>
        <w:t>clature according to international r</w:t>
      </w:r>
      <w:r w:rsidR="00CB64A8">
        <w:rPr>
          <w:rFonts w:ascii="Times New Roman" w:eastAsia="Times New Roman" w:hAnsi="Times New Roman" w:cs="Times New Roman"/>
          <w:sz w:val="24"/>
          <w:szCs w:val="24"/>
        </w:rPr>
        <w:t>u</w:t>
      </w:r>
      <w:r w:rsidR="0046306C" w:rsidRPr="0046306C">
        <w:rPr>
          <w:rFonts w:ascii="Times New Roman" w:eastAsia="Times New Roman" w:hAnsi="Times New Roman" w:cs="Times New Roman"/>
          <w:sz w:val="24"/>
          <w:szCs w:val="24"/>
        </w:rPr>
        <w:t xml:space="preserve">les. </w:t>
      </w:r>
    </w:p>
    <w:p w:rsidR="00394993" w:rsidRPr="00394993" w:rsidRDefault="00394993" w:rsidP="0046306C">
      <w:pPr>
        <w:bidi w:val="0"/>
        <w:spacing w:after="0" w:line="240" w:lineRule="auto"/>
        <w:jc w:val="both"/>
        <w:rPr>
          <w:rFonts w:ascii="Times New Roman" w:eastAsia="Times New Roman" w:hAnsi="Times New Roman" w:cs="Times New Roman"/>
        </w:rPr>
      </w:pPr>
      <w:r w:rsidRPr="00394993">
        <w:rPr>
          <w:rFonts w:ascii="Times New Roman" w:eastAsia="Times New Roman" w:hAnsi="Times New Roman" w:cs="Times New Roman"/>
        </w:rPr>
        <w:t xml:space="preserve">B2- </w:t>
      </w:r>
      <w:r w:rsidR="0046306C">
        <w:rPr>
          <w:rFonts w:ascii="Times New Roman" w:eastAsia="Times New Roman" w:hAnsi="Times New Roman" w:cs="Times New Roman"/>
        </w:rPr>
        <w:t xml:space="preserve">characteristics of </w:t>
      </w:r>
      <w:proofErr w:type="spellStart"/>
      <w:r w:rsidR="0046306C">
        <w:rPr>
          <w:rFonts w:ascii="Times New Roman" w:eastAsia="Times New Roman" w:hAnsi="Times New Roman" w:cs="Times New Roman"/>
        </w:rPr>
        <w:t>phytopathogenic</w:t>
      </w:r>
      <w:proofErr w:type="spellEnd"/>
      <w:r w:rsidR="0046306C">
        <w:rPr>
          <w:rFonts w:ascii="Times New Roman" w:eastAsia="Times New Roman" w:hAnsi="Times New Roman" w:cs="Times New Roman"/>
        </w:rPr>
        <w:t xml:space="preserve"> bacteria</w:t>
      </w:r>
    </w:p>
    <w:p w:rsidR="00394993" w:rsidRPr="00394993" w:rsidRDefault="00394993" w:rsidP="0046306C">
      <w:pPr>
        <w:bidi w:val="0"/>
        <w:spacing w:after="0" w:line="240" w:lineRule="auto"/>
        <w:jc w:val="both"/>
        <w:rPr>
          <w:rFonts w:ascii="Times New Roman" w:eastAsia="Times New Roman" w:hAnsi="Times New Roman" w:cs="Times New Roman"/>
        </w:rPr>
      </w:pPr>
      <w:r w:rsidRPr="00394993">
        <w:rPr>
          <w:rFonts w:ascii="Times New Roman" w:eastAsia="Times New Roman" w:hAnsi="Times New Roman" w:cs="Times New Roman"/>
        </w:rPr>
        <w:t xml:space="preserve">B3- </w:t>
      </w:r>
      <w:r w:rsidR="0046306C">
        <w:rPr>
          <w:rFonts w:ascii="Times New Roman" w:eastAsia="Times New Roman" w:hAnsi="Times New Roman" w:cs="Times New Roman"/>
        </w:rPr>
        <w:t>examples of bacterial diseases</w:t>
      </w:r>
    </w:p>
    <w:p w:rsidR="00394993" w:rsidRPr="00394993" w:rsidRDefault="00394993" w:rsidP="00394993">
      <w:pPr>
        <w:bidi w:val="0"/>
        <w:spacing w:after="0" w:line="240" w:lineRule="auto"/>
        <w:jc w:val="both"/>
        <w:rPr>
          <w:rFonts w:ascii="Times New Roman" w:eastAsia="Times New Roman" w:hAnsi="Times New Roman" w:cs="Times New Roman"/>
          <w:b/>
          <w:bCs/>
          <w:sz w:val="24"/>
          <w:szCs w:val="24"/>
        </w:rPr>
      </w:pPr>
    </w:p>
    <w:p w:rsidR="00394993" w:rsidRPr="00394993" w:rsidRDefault="00394993" w:rsidP="00394993">
      <w:pPr>
        <w:bidi w:val="0"/>
        <w:spacing w:after="0" w:line="240" w:lineRule="auto"/>
        <w:jc w:val="both"/>
        <w:rPr>
          <w:rFonts w:ascii="Times New Roman" w:eastAsia="Times New Roman" w:hAnsi="Times New Roman" w:cs="Times New Roman"/>
          <w:b/>
          <w:bCs/>
          <w:sz w:val="24"/>
          <w:szCs w:val="24"/>
        </w:rPr>
      </w:pPr>
      <w:r w:rsidRPr="00394993">
        <w:rPr>
          <w:rFonts w:ascii="Times New Roman" w:eastAsia="Times New Roman" w:hAnsi="Times New Roman" w:cs="Times New Roman"/>
          <w:b/>
          <w:bCs/>
          <w:sz w:val="24"/>
          <w:szCs w:val="24"/>
        </w:rPr>
        <w:t xml:space="preserve">C. Subject- Specific Skills: </w:t>
      </w:r>
      <w:r w:rsidRPr="00394993">
        <w:rPr>
          <w:rFonts w:ascii="Times New Roman" w:eastAsia="Times New Roman" w:hAnsi="Times New Roman" w:cs="Times New Roman"/>
        </w:rPr>
        <w:t>Students is expected to</w:t>
      </w:r>
      <w:r w:rsidRPr="00394993">
        <w:rPr>
          <w:rFonts w:ascii="Times New Roman" w:eastAsia="Times New Roman" w:hAnsi="Times New Roman" w:cs="Times New Roman"/>
          <w:sz w:val="24"/>
          <w:szCs w:val="24"/>
        </w:rPr>
        <w:t xml:space="preserve"> have an idea</w:t>
      </w:r>
      <w:r w:rsidRPr="00394993">
        <w:rPr>
          <w:rFonts w:ascii="Times New Roman" w:eastAsia="Times New Roman" w:hAnsi="Times New Roman" w:cs="Times New Roman"/>
          <w:b/>
          <w:bCs/>
          <w:sz w:val="24"/>
          <w:szCs w:val="24"/>
        </w:rPr>
        <w:t xml:space="preserve"> </w:t>
      </w:r>
    </w:p>
    <w:p w:rsidR="00394993" w:rsidRPr="00394993" w:rsidRDefault="00394993" w:rsidP="0046306C">
      <w:pPr>
        <w:bidi w:val="0"/>
        <w:spacing w:after="0" w:line="240" w:lineRule="auto"/>
        <w:jc w:val="both"/>
        <w:rPr>
          <w:rFonts w:ascii="Times New Roman" w:eastAsia="Times New Roman" w:hAnsi="Times New Roman" w:cs="Times New Roman"/>
        </w:rPr>
      </w:pPr>
      <w:r w:rsidRPr="00394993">
        <w:rPr>
          <w:rFonts w:ascii="Times New Roman" w:eastAsia="Times New Roman" w:hAnsi="Times New Roman" w:cs="Times New Roman"/>
        </w:rPr>
        <w:t>C1-</w:t>
      </w:r>
      <w:r w:rsidR="0046306C">
        <w:rPr>
          <w:rFonts w:ascii="Times New Roman" w:eastAsia="Times New Roman" w:hAnsi="Times New Roman" w:cs="Times New Roman"/>
        </w:rPr>
        <w:t>techniques for classification</w:t>
      </w:r>
    </w:p>
    <w:p w:rsidR="00394993" w:rsidRDefault="00394993" w:rsidP="0046306C">
      <w:pPr>
        <w:bidi w:val="0"/>
        <w:spacing w:after="0" w:line="240" w:lineRule="auto"/>
        <w:rPr>
          <w:rFonts w:ascii="Times New Roman" w:eastAsia="Times New Roman" w:hAnsi="Times New Roman" w:cs="Times New Roman"/>
          <w:b/>
          <w:bCs/>
        </w:rPr>
      </w:pPr>
      <w:r w:rsidRPr="00394993">
        <w:rPr>
          <w:rFonts w:ascii="Times New Roman" w:eastAsia="Times New Roman" w:hAnsi="Times New Roman" w:cs="Times New Roman"/>
        </w:rPr>
        <w:t>C2-</w:t>
      </w:r>
      <w:r w:rsidR="0046306C">
        <w:rPr>
          <w:rFonts w:ascii="Times New Roman" w:eastAsia="Times New Roman" w:hAnsi="Times New Roman" w:cs="Times New Roman"/>
        </w:rPr>
        <w:t>biochemical test</w:t>
      </w:r>
      <w:r w:rsidR="00C85BB1">
        <w:rPr>
          <w:rFonts w:ascii="Times New Roman" w:eastAsia="Times New Roman" w:hAnsi="Times New Roman" w:cs="Times New Roman"/>
        </w:rPr>
        <w:t xml:space="preserve">s </w:t>
      </w:r>
      <w:r w:rsidR="0046306C">
        <w:rPr>
          <w:rFonts w:ascii="Times New Roman" w:eastAsia="Times New Roman" w:hAnsi="Times New Roman" w:cs="Times New Roman"/>
        </w:rPr>
        <w:t xml:space="preserve"> for identification</w:t>
      </w:r>
      <w:r w:rsidRPr="00394993">
        <w:rPr>
          <w:rFonts w:ascii="Times New Roman" w:eastAsia="Times New Roman" w:hAnsi="Times New Roman" w:cs="Times New Roman"/>
        </w:rPr>
        <w:br/>
        <w:t xml:space="preserve">C3- </w:t>
      </w:r>
      <w:proofErr w:type="spellStart"/>
      <w:r w:rsidR="0046306C">
        <w:rPr>
          <w:rFonts w:ascii="Times New Roman" w:eastAsia="Times New Roman" w:hAnsi="Times New Roman" w:cs="Times New Roman"/>
        </w:rPr>
        <w:t>chemosystematic</w:t>
      </w:r>
      <w:proofErr w:type="spellEnd"/>
      <w:r w:rsidR="0046306C">
        <w:rPr>
          <w:rFonts w:ascii="Times New Roman" w:eastAsia="Times New Roman" w:hAnsi="Times New Roman" w:cs="Times New Roman"/>
        </w:rPr>
        <w:t xml:space="preserve"> taxonomy</w:t>
      </w:r>
    </w:p>
    <w:p w:rsidR="0046306C" w:rsidRPr="00394993" w:rsidRDefault="0046306C" w:rsidP="0046306C">
      <w:pPr>
        <w:bidi w:val="0"/>
        <w:spacing w:after="0" w:line="240" w:lineRule="auto"/>
        <w:rPr>
          <w:rFonts w:ascii="Times New Roman" w:eastAsia="Times New Roman" w:hAnsi="Times New Roman" w:cs="Times New Roman"/>
          <w:b/>
          <w:bCs/>
        </w:rPr>
      </w:pPr>
      <w:r>
        <w:rPr>
          <w:rFonts w:ascii="Times New Roman" w:eastAsia="Times New Roman" w:hAnsi="Times New Roman" w:cs="Times New Roman"/>
          <w:b/>
          <w:bCs/>
        </w:rPr>
        <w:t>C4: type collection preservation</w:t>
      </w:r>
    </w:p>
    <w:p w:rsidR="00394993" w:rsidRPr="00394993" w:rsidRDefault="00394993" w:rsidP="00394993">
      <w:pPr>
        <w:bidi w:val="0"/>
        <w:spacing w:after="0" w:line="240" w:lineRule="auto"/>
        <w:jc w:val="both"/>
        <w:rPr>
          <w:rFonts w:ascii="Times New Roman" w:eastAsia="Times New Roman" w:hAnsi="Times New Roman" w:cs="Times New Roman"/>
          <w:b/>
          <w:bCs/>
          <w:sz w:val="24"/>
          <w:szCs w:val="24"/>
        </w:rPr>
      </w:pPr>
    </w:p>
    <w:p w:rsidR="00394993" w:rsidRPr="00394993" w:rsidRDefault="00394993" w:rsidP="00394993">
      <w:pPr>
        <w:bidi w:val="0"/>
        <w:spacing w:after="0" w:line="240" w:lineRule="auto"/>
        <w:jc w:val="both"/>
        <w:rPr>
          <w:rFonts w:ascii="Times New Roman" w:eastAsia="Times New Roman" w:hAnsi="Times New Roman" w:cs="Times New Roman"/>
          <w:b/>
          <w:bCs/>
          <w:sz w:val="24"/>
          <w:szCs w:val="24"/>
        </w:rPr>
      </w:pPr>
      <w:r w:rsidRPr="00394993">
        <w:rPr>
          <w:rFonts w:ascii="Times New Roman" w:eastAsia="Times New Roman" w:hAnsi="Times New Roman" w:cs="Times New Roman"/>
          <w:b/>
          <w:bCs/>
          <w:sz w:val="24"/>
          <w:szCs w:val="24"/>
        </w:rPr>
        <w:t xml:space="preserve">D. Transferable Key Skills: </w:t>
      </w:r>
      <w:r w:rsidRPr="00394993">
        <w:rPr>
          <w:rFonts w:ascii="Times New Roman" w:eastAsia="Times New Roman" w:hAnsi="Times New Roman" w:cs="Times New Roman"/>
        </w:rPr>
        <w:t>Students is expected to have an idea</w:t>
      </w:r>
    </w:p>
    <w:p w:rsidR="00394993" w:rsidRPr="00394993" w:rsidRDefault="00394993" w:rsidP="0046306C">
      <w:pPr>
        <w:bidi w:val="0"/>
        <w:spacing w:after="0" w:line="240" w:lineRule="auto"/>
        <w:jc w:val="both"/>
        <w:rPr>
          <w:rFonts w:ascii="Times New Roman" w:eastAsia="Times New Roman" w:hAnsi="Times New Roman" w:cs="Times New Roman"/>
        </w:rPr>
      </w:pPr>
      <w:r w:rsidRPr="00394993">
        <w:rPr>
          <w:rFonts w:ascii="Times New Roman" w:eastAsia="Times New Roman" w:hAnsi="Times New Roman" w:cs="Times New Roman"/>
        </w:rPr>
        <w:t xml:space="preserve">D1- </w:t>
      </w:r>
      <w:r w:rsidR="0046306C">
        <w:rPr>
          <w:rFonts w:ascii="Times New Roman" w:eastAsia="Times New Roman" w:hAnsi="Times New Roman" w:cs="Times New Roman"/>
        </w:rPr>
        <w:t>numerical taxonomy</w:t>
      </w:r>
    </w:p>
    <w:p w:rsidR="00394993" w:rsidRPr="00394993" w:rsidRDefault="00394993" w:rsidP="0046306C">
      <w:pPr>
        <w:bidi w:val="0"/>
        <w:spacing w:after="0" w:line="240" w:lineRule="auto"/>
        <w:jc w:val="both"/>
        <w:rPr>
          <w:rFonts w:ascii="Times New Roman" w:eastAsia="Times New Roman" w:hAnsi="Times New Roman" w:cs="Times New Roman"/>
        </w:rPr>
      </w:pPr>
      <w:r w:rsidRPr="00394993">
        <w:rPr>
          <w:rFonts w:ascii="Times New Roman" w:eastAsia="Times New Roman" w:hAnsi="Times New Roman" w:cs="Times New Roman"/>
        </w:rPr>
        <w:t xml:space="preserve">D2- </w:t>
      </w:r>
      <w:r w:rsidR="0046306C">
        <w:rPr>
          <w:rFonts w:ascii="Times New Roman" w:eastAsia="Times New Roman" w:hAnsi="Times New Roman" w:cs="Times New Roman"/>
        </w:rPr>
        <w:t xml:space="preserve"> DNA and protein analysis, serology</w:t>
      </w:r>
    </w:p>
    <w:p w:rsidR="00394993" w:rsidRPr="00394993" w:rsidRDefault="0046306C" w:rsidP="00C85BB1">
      <w:pPr>
        <w:bidi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D3- fatty acids and enzymes</w:t>
      </w:r>
    </w:p>
    <w:p w:rsidR="00394993" w:rsidRPr="00394993" w:rsidRDefault="00394993" w:rsidP="00394993">
      <w:pPr>
        <w:bidi w:val="0"/>
        <w:spacing w:after="0" w:line="240" w:lineRule="auto"/>
        <w:jc w:val="both"/>
        <w:rPr>
          <w:rFonts w:ascii="Times New Roman" w:eastAsia="Times New Roman" w:hAnsi="Times New Roman" w:cs="Times New Roman"/>
        </w:rPr>
      </w:pPr>
    </w:p>
    <w:p w:rsidR="00394993" w:rsidRPr="00394993" w:rsidRDefault="00394993" w:rsidP="00394993">
      <w:pPr>
        <w:keepNext/>
        <w:bidi w:val="0"/>
        <w:spacing w:before="240" w:after="60" w:line="240" w:lineRule="auto"/>
        <w:outlineLvl w:val="0"/>
        <w:rPr>
          <w:rFonts w:ascii="Times New Roman" w:eastAsia="Times New Roman" w:hAnsi="Times New Roman" w:cs="Arial"/>
          <w:b/>
          <w:bCs/>
          <w:kern w:val="32"/>
          <w:sz w:val="32"/>
          <w:szCs w:val="32"/>
        </w:rPr>
      </w:pPr>
      <w:r w:rsidRPr="00394993">
        <w:rPr>
          <w:rFonts w:ascii="Times New Roman" w:eastAsia="Times New Roman" w:hAnsi="Times New Roman" w:cs="Arial"/>
          <w:b/>
          <w:bCs/>
          <w:kern w:val="32"/>
          <w:sz w:val="32"/>
          <w:szCs w:val="32"/>
        </w:rPr>
        <w:t>ILOs: Learning and Evaluation Methods</w:t>
      </w:r>
    </w:p>
    <w:tbl>
      <w:tblPr>
        <w:tblW w:w="83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3415"/>
        <w:gridCol w:w="2921"/>
      </w:tblGrid>
      <w:tr w:rsidR="00394993" w:rsidRPr="00394993" w:rsidTr="005A20BD">
        <w:tc>
          <w:tcPr>
            <w:tcW w:w="1996" w:type="dxa"/>
          </w:tcPr>
          <w:p w:rsidR="00394993" w:rsidRPr="00394993" w:rsidRDefault="00394993" w:rsidP="00394993">
            <w:pPr>
              <w:bidi w:val="0"/>
              <w:spacing w:after="0" w:line="240" w:lineRule="auto"/>
              <w:rPr>
                <w:rFonts w:ascii="Times New Roman" w:eastAsia="Times New Roman" w:hAnsi="Times New Roman" w:cs="Times New Roman"/>
                <w:b/>
                <w:bCs/>
                <w:color w:val="000000"/>
                <w:sz w:val="28"/>
                <w:szCs w:val="28"/>
              </w:rPr>
            </w:pPr>
            <w:r w:rsidRPr="00394993">
              <w:rPr>
                <w:rFonts w:ascii="Times New Roman" w:eastAsia="Times New Roman" w:hAnsi="Times New Roman" w:cs="Times New Roman"/>
                <w:b/>
                <w:bCs/>
                <w:color w:val="000000"/>
                <w:sz w:val="28"/>
                <w:szCs w:val="28"/>
              </w:rPr>
              <w:t>ILO/s</w:t>
            </w:r>
          </w:p>
        </w:tc>
        <w:tc>
          <w:tcPr>
            <w:tcW w:w="3415" w:type="dxa"/>
          </w:tcPr>
          <w:p w:rsidR="00394993" w:rsidRPr="00394993" w:rsidRDefault="00394993" w:rsidP="00394993">
            <w:pPr>
              <w:bidi w:val="0"/>
              <w:spacing w:after="0" w:line="240" w:lineRule="auto"/>
              <w:rPr>
                <w:rFonts w:ascii="Times New Roman" w:eastAsia="Times New Roman" w:hAnsi="Times New Roman" w:cs="Times New Roman"/>
                <w:b/>
                <w:bCs/>
                <w:color w:val="000000"/>
                <w:sz w:val="28"/>
                <w:szCs w:val="28"/>
              </w:rPr>
            </w:pPr>
            <w:r w:rsidRPr="00394993">
              <w:rPr>
                <w:rFonts w:ascii="Times New Roman" w:eastAsia="Times New Roman" w:hAnsi="Times New Roman" w:cs="Times New Roman"/>
                <w:b/>
                <w:bCs/>
                <w:color w:val="000000"/>
                <w:sz w:val="28"/>
                <w:szCs w:val="28"/>
              </w:rPr>
              <w:t>Learning Methods</w:t>
            </w:r>
          </w:p>
        </w:tc>
        <w:tc>
          <w:tcPr>
            <w:tcW w:w="2921" w:type="dxa"/>
          </w:tcPr>
          <w:p w:rsidR="00394993" w:rsidRPr="00394993" w:rsidRDefault="00394993" w:rsidP="00394993">
            <w:pPr>
              <w:bidi w:val="0"/>
              <w:spacing w:after="0" w:line="240" w:lineRule="auto"/>
              <w:rPr>
                <w:rFonts w:ascii="Times New Roman" w:eastAsia="Times New Roman" w:hAnsi="Times New Roman" w:cs="Times New Roman"/>
                <w:b/>
                <w:bCs/>
                <w:color w:val="000000"/>
                <w:sz w:val="28"/>
                <w:szCs w:val="28"/>
              </w:rPr>
            </w:pPr>
            <w:r w:rsidRPr="00394993">
              <w:rPr>
                <w:rFonts w:ascii="Times New Roman" w:eastAsia="Times New Roman" w:hAnsi="Times New Roman" w:cs="Times New Roman"/>
                <w:b/>
                <w:bCs/>
                <w:color w:val="000000"/>
                <w:sz w:val="28"/>
                <w:szCs w:val="28"/>
              </w:rPr>
              <w:t>Evaluation Methods</w:t>
            </w:r>
          </w:p>
          <w:p w:rsidR="00394993" w:rsidRPr="00394993" w:rsidRDefault="00394993" w:rsidP="00394993">
            <w:pPr>
              <w:bidi w:val="0"/>
              <w:spacing w:after="0" w:line="240" w:lineRule="auto"/>
              <w:rPr>
                <w:rFonts w:ascii="Times New Roman" w:eastAsia="Times New Roman" w:hAnsi="Times New Roman" w:cs="Times New Roman"/>
                <w:b/>
                <w:bCs/>
                <w:color w:val="000000"/>
                <w:sz w:val="28"/>
                <w:szCs w:val="28"/>
              </w:rPr>
            </w:pPr>
          </w:p>
        </w:tc>
      </w:tr>
      <w:tr w:rsidR="00394993" w:rsidRPr="00394993" w:rsidTr="005A20BD">
        <w:tc>
          <w:tcPr>
            <w:tcW w:w="1996" w:type="dxa"/>
          </w:tcPr>
          <w:p w:rsidR="00394993" w:rsidRPr="00394993" w:rsidRDefault="00394993" w:rsidP="00394993">
            <w:pPr>
              <w:bidi w:val="0"/>
              <w:spacing w:after="0" w:line="240" w:lineRule="auto"/>
              <w:ind w:right="720"/>
              <w:rPr>
                <w:rFonts w:ascii="Times New Roman" w:eastAsia="Times New Roman" w:hAnsi="Times New Roman" w:cs="Times New Roman"/>
                <w:sz w:val="18"/>
                <w:szCs w:val="18"/>
              </w:rPr>
            </w:pPr>
            <w:r w:rsidRPr="00394993">
              <w:rPr>
                <w:rFonts w:ascii="Times New Roman" w:eastAsia="Times New Roman" w:hAnsi="Times New Roman" w:cs="Times New Roman"/>
                <w:sz w:val="18"/>
                <w:szCs w:val="18"/>
              </w:rPr>
              <w:t>A. Knowledge and Understanding</w:t>
            </w:r>
          </w:p>
          <w:p w:rsidR="00394993" w:rsidRPr="00394993" w:rsidRDefault="00394993" w:rsidP="00394993">
            <w:pPr>
              <w:bidi w:val="0"/>
              <w:spacing w:after="0" w:line="240" w:lineRule="auto"/>
              <w:ind w:right="720"/>
              <w:rPr>
                <w:rFonts w:ascii="Times New Roman" w:eastAsia="Times New Roman" w:hAnsi="Times New Roman" w:cs="Times New Roman"/>
                <w:sz w:val="18"/>
                <w:szCs w:val="18"/>
              </w:rPr>
            </w:pPr>
            <w:r w:rsidRPr="00394993">
              <w:rPr>
                <w:rFonts w:ascii="Times New Roman" w:eastAsia="Times New Roman" w:hAnsi="Times New Roman" w:cs="Times New Roman"/>
                <w:sz w:val="18"/>
                <w:szCs w:val="18"/>
              </w:rPr>
              <w:t>(A1-A3)</w:t>
            </w:r>
          </w:p>
        </w:tc>
        <w:tc>
          <w:tcPr>
            <w:tcW w:w="3415" w:type="dxa"/>
          </w:tcPr>
          <w:p w:rsidR="00394993" w:rsidRPr="00394993" w:rsidRDefault="00394993" w:rsidP="00394993">
            <w:pPr>
              <w:bidi w:val="0"/>
              <w:spacing w:after="0" w:line="240" w:lineRule="auto"/>
              <w:ind w:right="720"/>
              <w:rPr>
                <w:rFonts w:ascii="Times New Roman" w:eastAsia="Times New Roman" w:hAnsi="Times New Roman" w:cs="Times New Roman"/>
                <w:sz w:val="18"/>
                <w:szCs w:val="18"/>
              </w:rPr>
            </w:pPr>
            <w:r w:rsidRPr="00394993">
              <w:rPr>
                <w:rFonts w:ascii="Times New Roman" w:eastAsia="Times New Roman" w:hAnsi="Times New Roman" w:cs="Times New Roman"/>
                <w:sz w:val="18"/>
                <w:szCs w:val="18"/>
              </w:rPr>
              <w:t>Lectures and Discussions</w:t>
            </w:r>
          </w:p>
        </w:tc>
        <w:tc>
          <w:tcPr>
            <w:tcW w:w="2921" w:type="dxa"/>
          </w:tcPr>
          <w:p w:rsidR="00394993" w:rsidRPr="00394993" w:rsidRDefault="00394993" w:rsidP="00394993">
            <w:pPr>
              <w:bidi w:val="0"/>
              <w:spacing w:after="0" w:line="240" w:lineRule="auto"/>
              <w:ind w:right="720"/>
              <w:rPr>
                <w:rFonts w:ascii="Times New Roman" w:eastAsia="Times New Roman" w:hAnsi="Times New Roman" w:cs="Times New Roman"/>
                <w:b/>
                <w:bCs/>
                <w:sz w:val="24"/>
                <w:szCs w:val="24"/>
              </w:rPr>
            </w:pPr>
            <w:r w:rsidRPr="00394993">
              <w:rPr>
                <w:rFonts w:ascii="Times New Roman" w:eastAsia="Times New Roman" w:hAnsi="Times New Roman" w:cs="Times New Roman"/>
                <w:b/>
                <w:bCs/>
                <w:sz w:val="18"/>
                <w:szCs w:val="18"/>
              </w:rPr>
              <w:t>Exam, Quiz and</w:t>
            </w:r>
            <w:r w:rsidRPr="00394993">
              <w:rPr>
                <w:rFonts w:ascii="Times New Roman" w:eastAsia="Times New Roman" w:hAnsi="Times New Roman" w:cs="Times New Roman"/>
                <w:b/>
                <w:bCs/>
                <w:sz w:val="24"/>
                <w:szCs w:val="24"/>
              </w:rPr>
              <w:t xml:space="preserve"> presentation</w:t>
            </w:r>
          </w:p>
        </w:tc>
      </w:tr>
      <w:tr w:rsidR="00394993" w:rsidRPr="00394993" w:rsidTr="005A20BD">
        <w:tc>
          <w:tcPr>
            <w:tcW w:w="1996" w:type="dxa"/>
          </w:tcPr>
          <w:p w:rsidR="00394993" w:rsidRPr="00394993" w:rsidRDefault="00394993" w:rsidP="00394993">
            <w:pPr>
              <w:bidi w:val="0"/>
              <w:spacing w:after="0" w:line="240" w:lineRule="auto"/>
              <w:ind w:right="720"/>
              <w:rPr>
                <w:rFonts w:ascii="Times New Roman" w:eastAsia="Times New Roman" w:hAnsi="Times New Roman" w:cs="Times New Roman"/>
                <w:sz w:val="18"/>
                <w:szCs w:val="18"/>
              </w:rPr>
            </w:pPr>
            <w:r w:rsidRPr="00394993">
              <w:rPr>
                <w:rFonts w:ascii="Times New Roman" w:eastAsia="Times New Roman" w:hAnsi="Times New Roman" w:cs="Times New Roman"/>
                <w:sz w:val="18"/>
                <w:szCs w:val="18"/>
              </w:rPr>
              <w:t>B. Intellectual Analytical and Cognitive Skills</w:t>
            </w:r>
          </w:p>
          <w:p w:rsidR="00394993" w:rsidRPr="00394993" w:rsidRDefault="00394993" w:rsidP="00394993">
            <w:pPr>
              <w:bidi w:val="0"/>
              <w:spacing w:after="0" w:line="240" w:lineRule="auto"/>
              <w:ind w:right="720"/>
              <w:rPr>
                <w:rFonts w:ascii="Times New Roman" w:eastAsia="Times New Roman" w:hAnsi="Times New Roman" w:cs="Times New Roman"/>
                <w:sz w:val="18"/>
                <w:szCs w:val="18"/>
              </w:rPr>
            </w:pPr>
            <w:r w:rsidRPr="00394993">
              <w:rPr>
                <w:rFonts w:ascii="Times New Roman" w:eastAsia="Times New Roman" w:hAnsi="Times New Roman" w:cs="Times New Roman"/>
                <w:sz w:val="18"/>
                <w:szCs w:val="18"/>
              </w:rPr>
              <w:t>(B1-B3)</w:t>
            </w:r>
          </w:p>
        </w:tc>
        <w:tc>
          <w:tcPr>
            <w:tcW w:w="3415" w:type="dxa"/>
          </w:tcPr>
          <w:p w:rsidR="00394993" w:rsidRPr="00394993" w:rsidRDefault="00394993" w:rsidP="00394993">
            <w:pPr>
              <w:bidi w:val="0"/>
              <w:spacing w:after="0" w:line="240" w:lineRule="auto"/>
              <w:ind w:right="720"/>
              <w:rPr>
                <w:rFonts w:ascii="Times New Roman" w:eastAsia="Times New Roman" w:hAnsi="Times New Roman" w:cs="Times New Roman"/>
                <w:sz w:val="24"/>
                <w:szCs w:val="24"/>
              </w:rPr>
            </w:pPr>
            <w:r w:rsidRPr="00394993">
              <w:rPr>
                <w:rFonts w:ascii="Times New Roman" w:eastAsia="Times New Roman" w:hAnsi="Times New Roman" w:cs="Times New Roman"/>
                <w:sz w:val="24"/>
                <w:szCs w:val="24"/>
              </w:rPr>
              <w:t xml:space="preserve">: </w:t>
            </w:r>
            <w:r w:rsidRPr="00394993">
              <w:rPr>
                <w:rFonts w:ascii="Times New Roman" w:eastAsia="Times New Roman" w:hAnsi="Times New Roman" w:cs="Times New Roman"/>
                <w:sz w:val="18"/>
                <w:szCs w:val="18"/>
              </w:rPr>
              <w:t>Lectures and Discussions</w:t>
            </w:r>
          </w:p>
        </w:tc>
        <w:tc>
          <w:tcPr>
            <w:tcW w:w="2921" w:type="dxa"/>
          </w:tcPr>
          <w:p w:rsidR="00394993" w:rsidRPr="00394993" w:rsidRDefault="00394993" w:rsidP="00394993">
            <w:pPr>
              <w:bidi w:val="0"/>
              <w:spacing w:after="0" w:line="240" w:lineRule="auto"/>
              <w:ind w:right="720"/>
              <w:rPr>
                <w:rFonts w:ascii="Times New Roman" w:eastAsia="Times New Roman" w:hAnsi="Times New Roman" w:cs="Times New Roman"/>
                <w:b/>
                <w:bCs/>
                <w:sz w:val="24"/>
                <w:szCs w:val="24"/>
              </w:rPr>
            </w:pPr>
            <w:r w:rsidRPr="00394993">
              <w:rPr>
                <w:rFonts w:ascii="Times New Roman" w:eastAsia="Times New Roman" w:hAnsi="Times New Roman" w:cs="Times New Roman"/>
                <w:b/>
                <w:bCs/>
                <w:sz w:val="18"/>
                <w:szCs w:val="18"/>
              </w:rPr>
              <w:t>Exam, Quiz,</w:t>
            </w:r>
            <w:r w:rsidRPr="00394993">
              <w:rPr>
                <w:rFonts w:ascii="Times New Roman" w:eastAsia="Times New Roman" w:hAnsi="Times New Roman" w:cs="Times New Roman"/>
                <w:b/>
                <w:bCs/>
                <w:sz w:val="24"/>
                <w:szCs w:val="24"/>
              </w:rPr>
              <w:t xml:space="preserve"> </w:t>
            </w:r>
          </w:p>
        </w:tc>
      </w:tr>
      <w:tr w:rsidR="00394993" w:rsidRPr="00394993" w:rsidTr="005A20BD">
        <w:tc>
          <w:tcPr>
            <w:tcW w:w="1996" w:type="dxa"/>
          </w:tcPr>
          <w:p w:rsidR="00394993" w:rsidRPr="00394993" w:rsidRDefault="00394993" w:rsidP="00394993">
            <w:pPr>
              <w:bidi w:val="0"/>
              <w:spacing w:after="0" w:line="240" w:lineRule="auto"/>
              <w:ind w:right="720"/>
              <w:rPr>
                <w:rFonts w:ascii="Times New Roman" w:eastAsia="Times New Roman" w:hAnsi="Times New Roman" w:cs="Times New Roman"/>
                <w:sz w:val="18"/>
                <w:szCs w:val="18"/>
              </w:rPr>
            </w:pPr>
            <w:r w:rsidRPr="00394993">
              <w:rPr>
                <w:rFonts w:ascii="Times New Roman" w:eastAsia="Times New Roman" w:hAnsi="Times New Roman" w:cs="Times New Roman"/>
                <w:sz w:val="18"/>
                <w:szCs w:val="18"/>
              </w:rPr>
              <w:t>C. Subject- Specific Skills</w:t>
            </w:r>
          </w:p>
          <w:p w:rsidR="00394993" w:rsidRPr="00394993" w:rsidRDefault="00394993" w:rsidP="0046306C">
            <w:pPr>
              <w:bidi w:val="0"/>
              <w:spacing w:after="0" w:line="240" w:lineRule="auto"/>
              <w:ind w:right="720"/>
              <w:rPr>
                <w:rFonts w:ascii="Times New Roman" w:eastAsia="Times New Roman" w:hAnsi="Times New Roman" w:cs="Times New Roman"/>
                <w:sz w:val="18"/>
                <w:szCs w:val="18"/>
              </w:rPr>
            </w:pPr>
            <w:r w:rsidRPr="00394993">
              <w:rPr>
                <w:rFonts w:ascii="Times New Roman" w:eastAsia="Times New Roman" w:hAnsi="Times New Roman" w:cs="Times New Roman"/>
                <w:sz w:val="18"/>
                <w:szCs w:val="18"/>
              </w:rPr>
              <w:t>(C1-C</w:t>
            </w:r>
            <w:r w:rsidR="0046306C">
              <w:rPr>
                <w:rFonts w:ascii="Times New Roman" w:eastAsia="Times New Roman" w:hAnsi="Times New Roman" w:cs="Times New Roman"/>
                <w:sz w:val="18"/>
                <w:szCs w:val="18"/>
              </w:rPr>
              <w:t>4</w:t>
            </w:r>
            <w:r w:rsidRPr="00394993">
              <w:rPr>
                <w:rFonts w:ascii="Times New Roman" w:eastAsia="Times New Roman" w:hAnsi="Times New Roman" w:cs="Times New Roman"/>
                <w:sz w:val="18"/>
                <w:szCs w:val="18"/>
              </w:rPr>
              <w:t>)</w:t>
            </w:r>
          </w:p>
        </w:tc>
        <w:tc>
          <w:tcPr>
            <w:tcW w:w="3415" w:type="dxa"/>
          </w:tcPr>
          <w:p w:rsidR="00394993" w:rsidRPr="00394993" w:rsidRDefault="00394993" w:rsidP="00394993">
            <w:pPr>
              <w:bidi w:val="0"/>
              <w:spacing w:after="0" w:line="240" w:lineRule="auto"/>
              <w:ind w:right="720"/>
              <w:rPr>
                <w:rFonts w:ascii="Times New Roman" w:eastAsia="Times New Roman" w:hAnsi="Times New Roman" w:cs="Times New Roman"/>
                <w:sz w:val="24"/>
                <w:szCs w:val="24"/>
              </w:rPr>
            </w:pPr>
            <w:r w:rsidRPr="00394993">
              <w:rPr>
                <w:rFonts w:ascii="Times New Roman" w:eastAsia="Times New Roman" w:hAnsi="Times New Roman" w:cs="Times New Roman"/>
                <w:sz w:val="18"/>
                <w:szCs w:val="18"/>
              </w:rPr>
              <w:t>Lectures and Discussions</w:t>
            </w:r>
          </w:p>
        </w:tc>
        <w:tc>
          <w:tcPr>
            <w:tcW w:w="2921" w:type="dxa"/>
          </w:tcPr>
          <w:p w:rsidR="00394993" w:rsidRPr="00394993" w:rsidRDefault="00394993" w:rsidP="00394993">
            <w:pPr>
              <w:bidi w:val="0"/>
              <w:spacing w:after="0" w:line="240" w:lineRule="auto"/>
              <w:ind w:right="720"/>
              <w:rPr>
                <w:rFonts w:ascii="Times New Roman" w:eastAsia="Times New Roman" w:hAnsi="Times New Roman" w:cs="Times New Roman"/>
                <w:b/>
                <w:bCs/>
                <w:sz w:val="24"/>
                <w:szCs w:val="24"/>
              </w:rPr>
            </w:pPr>
            <w:r w:rsidRPr="00394993">
              <w:rPr>
                <w:rFonts w:ascii="Times New Roman" w:eastAsia="Times New Roman" w:hAnsi="Times New Roman" w:cs="Times New Roman"/>
                <w:b/>
                <w:bCs/>
                <w:sz w:val="18"/>
                <w:szCs w:val="18"/>
              </w:rPr>
              <w:t>Exam, Quiz,</w:t>
            </w:r>
            <w:r w:rsidRPr="00394993">
              <w:rPr>
                <w:rFonts w:ascii="Times New Roman" w:eastAsia="Times New Roman" w:hAnsi="Times New Roman" w:cs="Times New Roman"/>
                <w:b/>
                <w:bCs/>
                <w:sz w:val="24"/>
                <w:szCs w:val="24"/>
              </w:rPr>
              <w:t xml:space="preserve"> </w:t>
            </w:r>
          </w:p>
        </w:tc>
      </w:tr>
      <w:tr w:rsidR="00394993" w:rsidRPr="00394993" w:rsidTr="005A20BD">
        <w:tc>
          <w:tcPr>
            <w:tcW w:w="1996" w:type="dxa"/>
          </w:tcPr>
          <w:p w:rsidR="00394993" w:rsidRPr="00394993" w:rsidRDefault="00394993" w:rsidP="00394993">
            <w:pPr>
              <w:bidi w:val="0"/>
              <w:spacing w:after="0" w:line="240" w:lineRule="auto"/>
              <w:ind w:right="720"/>
              <w:rPr>
                <w:rFonts w:ascii="Times New Roman" w:eastAsia="Times New Roman" w:hAnsi="Times New Roman" w:cs="Times New Roman"/>
                <w:sz w:val="18"/>
                <w:szCs w:val="18"/>
              </w:rPr>
            </w:pPr>
            <w:r w:rsidRPr="00394993">
              <w:rPr>
                <w:rFonts w:ascii="Times New Roman" w:eastAsia="Times New Roman" w:hAnsi="Times New Roman" w:cs="Times New Roman"/>
                <w:sz w:val="18"/>
                <w:szCs w:val="18"/>
              </w:rPr>
              <w:t>D. Transferable Key Skills (D1-D3)</w:t>
            </w:r>
          </w:p>
        </w:tc>
        <w:tc>
          <w:tcPr>
            <w:tcW w:w="3415" w:type="dxa"/>
          </w:tcPr>
          <w:p w:rsidR="00394993" w:rsidRPr="00394993" w:rsidRDefault="00394993" w:rsidP="00394993">
            <w:pPr>
              <w:bidi w:val="0"/>
              <w:spacing w:after="0" w:line="240" w:lineRule="auto"/>
              <w:ind w:right="720"/>
              <w:rPr>
                <w:rFonts w:ascii="Times New Roman" w:eastAsia="Times New Roman" w:hAnsi="Times New Roman" w:cs="Times New Roman"/>
                <w:sz w:val="18"/>
                <w:szCs w:val="18"/>
              </w:rPr>
            </w:pPr>
            <w:r w:rsidRPr="00394993">
              <w:rPr>
                <w:rFonts w:ascii="Times New Roman" w:eastAsia="Times New Roman" w:hAnsi="Times New Roman" w:cs="Times New Roman"/>
                <w:sz w:val="18"/>
                <w:szCs w:val="18"/>
              </w:rPr>
              <w:t>Assignment and presentation</w:t>
            </w:r>
          </w:p>
        </w:tc>
        <w:tc>
          <w:tcPr>
            <w:tcW w:w="2921" w:type="dxa"/>
          </w:tcPr>
          <w:p w:rsidR="00394993" w:rsidRPr="00394993" w:rsidRDefault="00394993" w:rsidP="00394993">
            <w:pPr>
              <w:bidi w:val="0"/>
              <w:spacing w:after="0" w:line="240" w:lineRule="auto"/>
              <w:ind w:right="720"/>
              <w:rPr>
                <w:rFonts w:ascii="Times New Roman" w:eastAsia="Times New Roman" w:hAnsi="Times New Roman" w:cs="Times New Roman"/>
                <w:b/>
                <w:bCs/>
                <w:sz w:val="24"/>
                <w:szCs w:val="24"/>
              </w:rPr>
            </w:pPr>
            <w:r w:rsidRPr="00394993">
              <w:rPr>
                <w:rFonts w:ascii="Times New Roman" w:eastAsia="Times New Roman" w:hAnsi="Times New Roman" w:cs="Times New Roman"/>
                <w:b/>
                <w:bCs/>
                <w:sz w:val="18"/>
                <w:szCs w:val="18"/>
              </w:rPr>
              <w:t>Exam, Quiz,</w:t>
            </w:r>
            <w:r w:rsidRPr="00394993">
              <w:rPr>
                <w:rFonts w:ascii="Times New Roman" w:eastAsia="Times New Roman" w:hAnsi="Times New Roman" w:cs="Times New Roman"/>
                <w:b/>
                <w:bCs/>
                <w:sz w:val="24"/>
                <w:szCs w:val="24"/>
              </w:rPr>
              <w:t xml:space="preserve"> </w:t>
            </w:r>
          </w:p>
        </w:tc>
      </w:tr>
    </w:tbl>
    <w:p w:rsidR="00394993" w:rsidRPr="00394993" w:rsidRDefault="00394993" w:rsidP="00394993">
      <w:pPr>
        <w:bidi w:val="0"/>
        <w:spacing w:after="0" w:line="240" w:lineRule="auto"/>
        <w:jc w:val="both"/>
        <w:rPr>
          <w:rFonts w:ascii="Times New Roman" w:eastAsia="Times New Roman" w:hAnsi="Times New Roman" w:cs="Times New Roman"/>
          <w:sz w:val="32"/>
          <w:szCs w:val="32"/>
        </w:rPr>
      </w:pPr>
      <w:r w:rsidRPr="00394993">
        <w:rPr>
          <w:rFonts w:ascii="Times New Roman" w:eastAsia="Times New Roman" w:hAnsi="Times New Roman" w:cs="Times New Roman"/>
          <w:sz w:val="32"/>
          <w:szCs w:val="32"/>
        </w:rPr>
        <w:br w:type="page"/>
      </w:r>
      <w:r w:rsidRPr="00394993">
        <w:rPr>
          <w:rFonts w:ascii="Times New Roman" w:eastAsia="Times New Roman" w:hAnsi="Times New Roman" w:cs="Times New Roman"/>
          <w:b/>
          <w:bCs/>
          <w:sz w:val="32"/>
          <w:szCs w:val="32"/>
          <w:u w:val="single"/>
          <w:lang w:bidi="ar-JO"/>
        </w:rPr>
        <w:lastRenderedPageBreak/>
        <w:t>Course Contents</w:t>
      </w:r>
    </w:p>
    <w:p w:rsidR="00394993" w:rsidRPr="00394993" w:rsidRDefault="00394993" w:rsidP="00394993">
      <w:pPr>
        <w:tabs>
          <w:tab w:val="right" w:pos="6840"/>
        </w:tabs>
        <w:bidi w:val="0"/>
        <w:spacing w:after="0" w:line="240" w:lineRule="auto"/>
        <w:jc w:val="both"/>
        <w:rPr>
          <w:rFonts w:ascii="Times New Roman" w:eastAsia="Times New Roman" w:hAnsi="Times New Roman" w:cs="Times New Roman"/>
          <w:sz w:val="24"/>
          <w:szCs w:val="24"/>
          <w:lang w:bidi="ar-J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5"/>
        <w:gridCol w:w="1509"/>
        <w:gridCol w:w="1585"/>
        <w:gridCol w:w="1543"/>
      </w:tblGrid>
      <w:tr w:rsidR="00394993" w:rsidRPr="00394993" w:rsidTr="0046306C">
        <w:tc>
          <w:tcPr>
            <w:tcW w:w="4325" w:type="dxa"/>
            <w:shd w:val="clear" w:color="auto" w:fill="E0E0E0"/>
          </w:tcPr>
          <w:p w:rsidR="00394993" w:rsidRPr="00394993" w:rsidRDefault="00394993" w:rsidP="00394993">
            <w:pPr>
              <w:tabs>
                <w:tab w:val="right" w:pos="6840"/>
              </w:tabs>
              <w:bidi w:val="0"/>
              <w:spacing w:after="0" w:line="240" w:lineRule="auto"/>
              <w:jc w:val="both"/>
              <w:rPr>
                <w:rFonts w:ascii="Times New Roman" w:eastAsia="Times New Roman" w:hAnsi="Times New Roman" w:cs="Times New Roman"/>
                <w:b/>
                <w:bCs/>
                <w:color w:val="000000"/>
                <w:sz w:val="32"/>
                <w:szCs w:val="32"/>
                <w:lang w:bidi="ar-JO"/>
              </w:rPr>
            </w:pPr>
            <w:r w:rsidRPr="00394993">
              <w:rPr>
                <w:rFonts w:ascii="Times New Roman" w:eastAsia="Times New Roman" w:hAnsi="Times New Roman" w:cs="Times New Roman"/>
                <w:b/>
                <w:bCs/>
                <w:color w:val="000000"/>
                <w:sz w:val="32"/>
                <w:szCs w:val="32"/>
                <w:lang w:bidi="ar-JO"/>
              </w:rPr>
              <w:t>Content</w:t>
            </w:r>
          </w:p>
          <w:p w:rsidR="00394993" w:rsidRPr="00394993" w:rsidRDefault="00394993" w:rsidP="00394993">
            <w:pPr>
              <w:tabs>
                <w:tab w:val="right" w:pos="6840"/>
              </w:tabs>
              <w:bidi w:val="0"/>
              <w:spacing w:after="0" w:line="240" w:lineRule="auto"/>
              <w:jc w:val="both"/>
              <w:rPr>
                <w:rFonts w:ascii="Times New Roman" w:eastAsia="Times New Roman" w:hAnsi="Times New Roman" w:cs="Times New Roman"/>
                <w:b/>
                <w:bCs/>
                <w:color w:val="000000"/>
                <w:sz w:val="32"/>
                <w:szCs w:val="32"/>
                <w:lang w:bidi="ar-JO"/>
              </w:rPr>
            </w:pPr>
          </w:p>
        </w:tc>
        <w:tc>
          <w:tcPr>
            <w:tcW w:w="1509" w:type="dxa"/>
            <w:shd w:val="clear" w:color="auto" w:fill="E0E0E0"/>
          </w:tcPr>
          <w:p w:rsidR="00394993" w:rsidRPr="00394993" w:rsidRDefault="00394993" w:rsidP="00394993">
            <w:pPr>
              <w:tabs>
                <w:tab w:val="right" w:pos="6840"/>
              </w:tabs>
              <w:bidi w:val="0"/>
              <w:spacing w:after="0" w:line="240" w:lineRule="auto"/>
              <w:jc w:val="both"/>
              <w:rPr>
                <w:rFonts w:ascii="Times New Roman" w:eastAsia="Times New Roman" w:hAnsi="Times New Roman" w:cs="Times New Roman"/>
                <w:b/>
                <w:bCs/>
                <w:color w:val="000000"/>
                <w:sz w:val="32"/>
                <w:szCs w:val="32"/>
                <w:lang w:bidi="ar-JO"/>
              </w:rPr>
            </w:pPr>
            <w:r w:rsidRPr="00394993">
              <w:rPr>
                <w:rFonts w:ascii="Times New Roman" w:eastAsia="Times New Roman" w:hAnsi="Times New Roman" w:cs="Times New Roman"/>
                <w:b/>
                <w:bCs/>
                <w:color w:val="000000"/>
                <w:sz w:val="32"/>
                <w:szCs w:val="32"/>
                <w:lang w:bidi="ar-JO"/>
              </w:rPr>
              <w:t xml:space="preserve">Reference </w:t>
            </w:r>
          </w:p>
        </w:tc>
        <w:tc>
          <w:tcPr>
            <w:tcW w:w="1585" w:type="dxa"/>
            <w:shd w:val="clear" w:color="auto" w:fill="E0E0E0"/>
          </w:tcPr>
          <w:p w:rsidR="00394993" w:rsidRPr="00394993" w:rsidRDefault="00394993" w:rsidP="00394993">
            <w:pPr>
              <w:tabs>
                <w:tab w:val="right" w:pos="6840"/>
              </w:tabs>
              <w:bidi w:val="0"/>
              <w:spacing w:after="0" w:line="240" w:lineRule="auto"/>
              <w:jc w:val="both"/>
              <w:rPr>
                <w:rFonts w:ascii="Times New Roman" w:eastAsia="Times New Roman" w:hAnsi="Times New Roman" w:cs="Times New Roman"/>
                <w:b/>
                <w:bCs/>
                <w:color w:val="000000"/>
                <w:sz w:val="32"/>
                <w:szCs w:val="32"/>
                <w:lang w:bidi="ar-JO"/>
              </w:rPr>
            </w:pPr>
            <w:r w:rsidRPr="00394993">
              <w:rPr>
                <w:rFonts w:ascii="Times New Roman" w:eastAsia="Times New Roman" w:hAnsi="Times New Roman" w:cs="Times New Roman"/>
                <w:b/>
                <w:bCs/>
                <w:color w:val="000000"/>
                <w:sz w:val="32"/>
                <w:szCs w:val="32"/>
                <w:lang w:bidi="ar-JO"/>
              </w:rPr>
              <w:t>Week</w:t>
            </w:r>
          </w:p>
        </w:tc>
        <w:tc>
          <w:tcPr>
            <w:tcW w:w="1543" w:type="dxa"/>
            <w:shd w:val="clear" w:color="auto" w:fill="E0E0E0"/>
          </w:tcPr>
          <w:p w:rsidR="00394993" w:rsidRPr="00394993" w:rsidRDefault="00394993" w:rsidP="00394993">
            <w:pPr>
              <w:tabs>
                <w:tab w:val="right" w:pos="6840"/>
              </w:tabs>
              <w:bidi w:val="0"/>
              <w:spacing w:after="0" w:line="240" w:lineRule="auto"/>
              <w:jc w:val="both"/>
              <w:rPr>
                <w:rFonts w:ascii="Times New Roman" w:eastAsia="Times New Roman" w:hAnsi="Times New Roman" w:cs="Times New Roman"/>
                <w:b/>
                <w:bCs/>
                <w:color w:val="000000"/>
                <w:sz w:val="32"/>
                <w:szCs w:val="32"/>
                <w:lang w:bidi="ar-JO"/>
              </w:rPr>
            </w:pPr>
            <w:r w:rsidRPr="00394993">
              <w:rPr>
                <w:rFonts w:ascii="Times New Roman" w:eastAsia="Times New Roman" w:hAnsi="Times New Roman" w:cs="Times New Roman"/>
                <w:b/>
                <w:bCs/>
                <w:color w:val="000000"/>
                <w:sz w:val="32"/>
                <w:szCs w:val="32"/>
                <w:lang w:bidi="ar-JO"/>
              </w:rPr>
              <w:t>ILO/s</w:t>
            </w:r>
          </w:p>
        </w:tc>
      </w:tr>
      <w:tr w:rsidR="00394993" w:rsidRPr="00394993" w:rsidTr="0046306C">
        <w:tc>
          <w:tcPr>
            <w:tcW w:w="4325" w:type="dxa"/>
          </w:tcPr>
          <w:p w:rsidR="00394993" w:rsidRPr="00394993" w:rsidRDefault="0046306C" w:rsidP="00394993">
            <w:pPr>
              <w:widowControl w:val="0"/>
              <w:autoSpaceDE w:val="0"/>
              <w:autoSpaceDN w:val="0"/>
              <w:bidi w:val="0"/>
              <w:adjustRightInd w:val="0"/>
              <w:spacing w:after="0" w:line="273" w:lineRule="exact"/>
              <w:ind w:right="1608"/>
              <w:rPr>
                <w:rFonts w:asciiTheme="majorBidi" w:eastAsiaTheme="minorEastAsia" w:hAnsiTheme="majorBidi" w:cstheme="majorBidi"/>
                <w:sz w:val="24"/>
                <w:szCs w:val="24"/>
                <w:lang w:val="en-GB" w:bidi="ar-JO"/>
              </w:rPr>
            </w:pPr>
            <w:r w:rsidRPr="004E61C1">
              <w:rPr>
                <w:rFonts w:asciiTheme="majorBidi" w:hAnsiTheme="majorBidi" w:cstheme="majorBidi"/>
              </w:rPr>
              <w:t>Introduction, definitions of concepts related to the course.</w:t>
            </w:r>
            <w:r w:rsidR="00394993" w:rsidRPr="00394993">
              <w:rPr>
                <w:rFonts w:asciiTheme="majorBidi" w:eastAsiaTheme="minorEastAsia" w:hAnsiTheme="majorBidi" w:cstheme="majorBidi"/>
                <w:color w:val="000000"/>
                <w:lang w:val="en-GB" w:bidi="he-IL"/>
              </w:rPr>
              <w:t xml:space="preserve"> </w:t>
            </w:r>
          </w:p>
        </w:tc>
        <w:tc>
          <w:tcPr>
            <w:tcW w:w="1509" w:type="dxa"/>
          </w:tcPr>
          <w:p w:rsidR="00394993" w:rsidRPr="00394993" w:rsidRDefault="00F645FB" w:rsidP="00394993">
            <w:pPr>
              <w:tabs>
                <w:tab w:val="right" w:pos="6840"/>
              </w:tabs>
              <w:bidi w:val="0"/>
              <w:spacing w:after="0" w:line="240" w:lineRule="auto"/>
              <w:jc w:val="both"/>
              <w:rPr>
                <w:rFonts w:ascii="Times New Roman" w:eastAsia="Times New Roman" w:hAnsi="Times New Roman" w:cs="Times New Roman"/>
                <w:sz w:val="24"/>
                <w:szCs w:val="24"/>
                <w:lang w:bidi="ar-JO"/>
              </w:rPr>
            </w:pPr>
            <w:r>
              <w:rPr>
                <w:rFonts w:ascii="Times New Roman" w:eastAsia="Times New Roman" w:hAnsi="Times New Roman" w:cs="Times New Roman"/>
                <w:sz w:val="24"/>
                <w:szCs w:val="24"/>
                <w:lang w:bidi="ar-JO"/>
              </w:rPr>
              <w:t>1,4,7</w:t>
            </w:r>
          </w:p>
          <w:p w:rsidR="00394993" w:rsidRPr="00394993" w:rsidRDefault="00394993" w:rsidP="00394993">
            <w:pPr>
              <w:tabs>
                <w:tab w:val="right" w:pos="6840"/>
              </w:tabs>
              <w:bidi w:val="0"/>
              <w:spacing w:after="0" w:line="240" w:lineRule="auto"/>
              <w:jc w:val="both"/>
              <w:rPr>
                <w:rFonts w:ascii="Times New Roman" w:eastAsia="Times New Roman" w:hAnsi="Times New Roman" w:cs="Times New Roman"/>
                <w:sz w:val="24"/>
                <w:szCs w:val="24"/>
                <w:lang w:bidi="ar-JO"/>
              </w:rPr>
            </w:pPr>
          </w:p>
        </w:tc>
        <w:tc>
          <w:tcPr>
            <w:tcW w:w="1585" w:type="dxa"/>
          </w:tcPr>
          <w:p w:rsidR="00394993" w:rsidRPr="00394993" w:rsidRDefault="00394993" w:rsidP="00394993">
            <w:pPr>
              <w:tabs>
                <w:tab w:val="right" w:pos="6840"/>
              </w:tabs>
              <w:bidi w:val="0"/>
              <w:spacing w:after="0" w:line="240" w:lineRule="auto"/>
              <w:jc w:val="both"/>
              <w:rPr>
                <w:rFonts w:ascii="Times New Roman" w:eastAsia="Times New Roman" w:hAnsi="Times New Roman" w:cs="Times New Roman"/>
                <w:sz w:val="24"/>
                <w:szCs w:val="24"/>
                <w:lang w:bidi="ar-JO"/>
              </w:rPr>
            </w:pPr>
            <w:r w:rsidRPr="00394993">
              <w:rPr>
                <w:rFonts w:ascii="Times New Roman" w:eastAsia="Times New Roman" w:hAnsi="Times New Roman" w:cs="Times New Roman"/>
                <w:sz w:val="24"/>
                <w:szCs w:val="24"/>
                <w:lang w:bidi="ar-JO"/>
              </w:rPr>
              <w:t>1</w:t>
            </w:r>
          </w:p>
        </w:tc>
        <w:tc>
          <w:tcPr>
            <w:tcW w:w="1543" w:type="dxa"/>
          </w:tcPr>
          <w:p w:rsidR="00394993" w:rsidRPr="00394993" w:rsidRDefault="00394993" w:rsidP="004226F1">
            <w:pPr>
              <w:tabs>
                <w:tab w:val="right" w:pos="6840"/>
              </w:tabs>
              <w:bidi w:val="0"/>
              <w:spacing w:after="0" w:line="240" w:lineRule="auto"/>
              <w:jc w:val="both"/>
              <w:rPr>
                <w:rFonts w:ascii="Times New Roman" w:eastAsia="Times New Roman" w:hAnsi="Times New Roman" w:cs="Times New Roman"/>
                <w:sz w:val="24"/>
                <w:szCs w:val="24"/>
                <w:lang w:bidi="ar-JO"/>
              </w:rPr>
            </w:pPr>
            <w:r w:rsidRPr="00394993">
              <w:rPr>
                <w:rFonts w:ascii="Times New Roman" w:eastAsia="Times New Roman" w:hAnsi="Times New Roman" w:cs="Times New Roman"/>
                <w:sz w:val="24"/>
                <w:szCs w:val="24"/>
                <w:lang w:bidi="ar-JO"/>
              </w:rPr>
              <w:t>A1</w:t>
            </w:r>
            <w:r w:rsidR="004226F1">
              <w:rPr>
                <w:rFonts w:ascii="Times New Roman" w:eastAsia="Times New Roman" w:hAnsi="Times New Roman" w:cs="Times New Roman"/>
                <w:sz w:val="24"/>
                <w:szCs w:val="24"/>
                <w:lang w:bidi="ar-JO"/>
              </w:rPr>
              <w:t>-A3</w:t>
            </w:r>
          </w:p>
        </w:tc>
      </w:tr>
      <w:tr w:rsidR="00394993" w:rsidRPr="00394993" w:rsidTr="0046306C">
        <w:tc>
          <w:tcPr>
            <w:tcW w:w="4325" w:type="dxa"/>
            <w:shd w:val="clear" w:color="auto" w:fill="E6E6E6"/>
          </w:tcPr>
          <w:p w:rsidR="00394993" w:rsidRPr="00394993" w:rsidRDefault="0046306C" w:rsidP="00394993">
            <w:pPr>
              <w:tabs>
                <w:tab w:val="right" w:pos="6840"/>
              </w:tabs>
              <w:bidi w:val="0"/>
              <w:spacing w:after="0" w:line="240" w:lineRule="auto"/>
              <w:jc w:val="both"/>
              <w:rPr>
                <w:rFonts w:asciiTheme="majorBidi" w:eastAsia="Times New Roman" w:hAnsiTheme="majorBidi" w:cstheme="majorBidi"/>
                <w:i/>
                <w:iCs/>
                <w:sz w:val="24"/>
                <w:szCs w:val="24"/>
                <w:lang w:bidi="ar-JO"/>
              </w:rPr>
            </w:pPr>
            <w:r w:rsidRPr="004E61C1">
              <w:rPr>
                <w:rFonts w:asciiTheme="majorBidi" w:hAnsiTheme="majorBidi" w:cstheme="majorBidi"/>
              </w:rPr>
              <w:t xml:space="preserve">Classification of prokaryotes: an overview of taxonomic ranks, </w:t>
            </w:r>
            <w:proofErr w:type="spellStart"/>
            <w:r w:rsidRPr="004E61C1">
              <w:rPr>
                <w:rFonts w:asciiTheme="majorBidi" w:hAnsiTheme="majorBidi" w:cstheme="majorBidi"/>
              </w:rPr>
              <w:t>sp</w:t>
            </w:r>
            <w:proofErr w:type="spellEnd"/>
            <w:r w:rsidRPr="004E61C1">
              <w:rPr>
                <w:rFonts w:asciiTheme="majorBidi" w:hAnsiTheme="majorBidi" w:cstheme="majorBidi"/>
              </w:rPr>
              <w:t xml:space="preserve">, </w:t>
            </w:r>
            <w:proofErr w:type="spellStart"/>
            <w:r w:rsidRPr="004E61C1">
              <w:rPr>
                <w:rFonts w:asciiTheme="majorBidi" w:hAnsiTheme="majorBidi" w:cstheme="majorBidi"/>
              </w:rPr>
              <w:t>subsp</w:t>
            </w:r>
            <w:proofErr w:type="spellEnd"/>
            <w:r w:rsidRPr="004E61C1">
              <w:rPr>
                <w:rFonts w:asciiTheme="majorBidi" w:hAnsiTheme="majorBidi" w:cstheme="majorBidi"/>
              </w:rPr>
              <w:t>, intraspecific ranks, higher taxa and phylogenetic classification.</w:t>
            </w:r>
          </w:p>
        </w:tc>
        <w:tc>
          <w:tcPr>
            <w:tcW w:w="1509" w:type="dxa"/>
            <w:shd w:val="clear" w:color="auto" w:fill="E6E6E6"/>
          </w:tcPr>
          <w:p w:rsidR="00394993" w:rsidRPr="00394993" w:rsidRDefault="00F645FB" w:rsidP="00394993">
            <w:pPr>
              <w:tabs>
                <w:tab w:val="right" w:pos="6840"/>
              </w:tabs>
              <w:bidi w:val="0"/>
              <w:spacing w:after="0" w:line="240" w:lineRule="auto"/>
              <w:jc w:val="both"/>
              <w:rPr>
                <w:rFonts w:ascii="Times New Roman" w:eastAsia="Times New Roman" w:hAnsi="Times New Roman" w:cs="Times New Roman"/>
                <w:sz w:val="24"/>
                <w:szCs w:val="24"/>
                <w:lang w:bidi="ar-JO"/>
              </w:rPr>
            </w:pPr>
            <w:r>
              <w:rPr>
                <w:rFonts w:ascii="Times New Roman" w:eastAsia="Times New Roman" w:hAnsi="Times New Roman" w:cs="Times New Roman"/>
                <w:sz w:val="24"/>
                <w:szCs w:val="24"/>
                <w:lang w:bidi="ar-JO"/>
              </w:rPr>
              <w:t>1,3,4,6,7</w:t>
            </w:r>
          </w:p>
        </w:tc>
        <w:tc>
          <w:tcPr>
            <w:tcW w:w="1585" w:type="dxa"/>
            <w:shd w:val="clear" w:color="auto" w:fill="E6E6E6"/>
          </w:tcPr>
          <w:p w:rsidR="00394993" w:rsidRPr="00394993" w:rsidRDefault="00394993" w:rsidP="00394993">
            <w:pPr>
              <w:tabs>
                <w:tab w:val="right" w:pos="6840"/>
              </w:tabs>
              <w:bidi w:val="0"/>
              <w:spacing w:after="0" w:line="240" w:lineRule="auto"/>
              <w:jc w:val="both"/>
              <w:rPr>
                <w:rFonts w:ascii="Times New Roman" w:eastAsia="Times New Roman" w:hAnsi="Times New Roman" w:cs="Times New Roman"/>
                <w:b/>
                <w:bCs/>
                <w:sz w:val="24"/>
                <w:szCs w:val="24"/>
                <w:lang w:bidi="ar-JO"/>
              </w:rPr>
            </w:pPr>
            <w:r w:rsidRPr="00394993">
              <w:rPr>
                <w:rFonts w:ascii="Times New Roman" w:eastAsia="Times New Roman" w:hAnsi="Times New Roman" w:cs="Times New Roman"/>
                <w:b/>
                <w:bCs/>
                <w:sz w:val="24"/>
                <w:szCs w:val="24"/>
                <w:lang w:bidi="ar-JO"/>
              </w:rPr>
              <w:t>2</w:t>
            </w:r>
            <w:r w:rsidR="00F645FB">
              <w:rPr>
                <w:rFonts w:ascii="Times New Roman" w:eastAsia="Times New Roman" w:hAnsi="Times New Roman" w:cs="Times New Roman"/>
                <w:b/>
                <w:bCs/>
                <w:sz w:val="24"/>
                <w:szCs w:val="24"/>
                <w:lang w:bidi="ar-JO"/>
              </w:rPr>
              <w:t>,3</w:t>
            </w:r>
          </w:p>
        </w:tc>
        <w:tc>
          <w:tcPr>
            <w:tcW w:w="1543" w:type="dxa"/>
            <w:shd w:val="clear" w:color="auto" w:fill="E6E6E6"/>
          </w:tcPr>
          <w:p w:rsidR="00394993" w:rsidRPr="00394993" w:rsidRDefault="004226F1" w:rsidP="00394993">
            <w:pPr>
              <w:tabs>
                <w:tab w:val="right" w:pos="6840"/>
              </w:tabs>
              <w:bidi w:val="0"/>
              <w:spacing w:after="0" w:line="240" w:lineRule="auto"/>
              <w:jc w:val="both"/>
              <w:rPr>
                <w:rFonts w:ascii="Times New Roman" w:eastAsia="Times New Roman" w:hAnsi="Times New Roman" w:cs="Times New Roman"/>
                <w:b/>
                <w:bCs/>
                <w:sz w:val="24"/>
                <w:szCs w:val="24"/>
                <w:lang w:bidi="ar-JO"/>
              </w:rPr>
            </w:pPr>
            <w:r w:rsidRPr="00394993">
              <w:rPr>
                <w:rFonts w:ascii="Times New Roman" w:eastAsia="Times New Roman" w:hAnsi="Times New Roman" w:cs="Times New Roman"/>
                <w:sz w:val="24"/>
                <w:szCs w:val="24"/>
                <w:lang w:bidi="ar-JO"/>
              </w:rPr>
              <w:t>A1</w:t>
            </w:r>
            <w:r>
              <w:rPr>
                <w:rFonts w:ascii="Times New Roman" w:eastAsia="Times New Roman" w:hAnsi="Times New Roman" w:cs="Times New Roman"/>
                <w:sz w:val="24"/>
                <w:szCs w:val="24"/>
                <w:lang w:bidi="ar-JO"/>
              </w:rPr>
              <w:t>-A3</w:t>
            </w:r>
          </w:p>
        </w:tc>
      </w:tr>
      <w:tr w:rsidR="00394993" w:rsidRPr="00394993" w:rsidTr="0046306C">
        <w:tc>
          <w:tcPr>
            <w:tcW w:w="4325" w:type="dxa"/>
          </w:tcPr>
          <w:p w:rsidR="00394993" w:rsidRPr="00394993" w:rsidRDefault="0046306C" w:rsidP="00394993">
            <w:pPr>
              <w:tabs>
                <w:tab w:val="right" w:pos="6840"/>
              </w:tabs>
              <w:bidi w:val="0"/>
              <w:spacing w:after="0" w:line="240" w:lineRule="auto"/>
              <w:jc w:val="both"/>
              <w:rPr>
                <w:rFonts w:asciiTheme="majorBidi" w:eastAsia="Times New Roman" w:hAnsiTheme="majorBidi" w:cstheme="majorBidi"/>
                <w:sz w:val="24"/>
                <w:szCs w:val="24"/>
                <w:lang w:bidi="ar-JO"/>
              </w:rPr>
            </w:pPr>
            <w:r w:rsidRPr="004E61C1">
              <w:rPr>
                <w:rFonts w:asciiTheme="majorBidi" w:hAnsiTheme="majorBidi" w:cstheme="majorBidi"/>
              </w:rPr>
              <w:t xml:space="preserve">Numerical taxonomy, similarity and resemblance, steps in classification, strain collection, type strain, list of culture collection, test selection, data coding, calculation of resemblance and distance </w:t>
            </w:r>
            <w:proofErr w:type="spellStart"/>
            <w:r w:rsidRPr="004E61C1">
              <w:rPr>
                <w:rFonts w:asciiTheme="majorBidi" w:hAnsiTheme="majorBidi" w:cstheme="majorBidi"/>
              </w:rPr>
              <w:t>coeffecient</w:t>
            </w:r>
            <w:proofErr w:type="spellEnd"/>
            <w:r w:rsidRPr="004E61C1">
              <w:rPr>
                <w:rFonts w:asciiTheme="majorBidi" w:hAnsiTheme="majorBidi" w:cstheme="majorBidi"/>
              </w:rPr>
              <w:t>.</w:t>
            </w:r>
          </w:p>
        </w:tc>
        <w:tc>
          <w:tcPr>
            <w:tcW w:w="1509" w:type="dxa"/>
          </w:tcPr>
          <w:p w:rsidR="00394993" w:rsidRPr="00394993" w:rsidRDefault="00F645FB" w:rsidP="00394993">
            <w:pPr>
              <w:tabs>
                <w:tab w:val="right" w:pos="6840"/>
              </w:tabs>
              <w:bidi w:val="0"/>
              <w:spacing w:after="0" w:line="240" w:lineRule="auto"/>
              <w:jc w:val="both"/>
              <w:rPr>
                <w:rFonts w:ascii="Times New Roman" w:eastAsia="Times New Roman" w:hAnsi="Times New Roman" w:cs="Times New Roman"/>
                <w:sz w:val="24"/>
                <w:szCs w:val="24"/>
                <w:lang w:bidi="ar-JO"/>
              </w:rPr>
            </w:pPr>
            <w:r>
              <w:rPr>
                <w:rFonts w:ascii="Times New Roman" w:eastAsia="Times New Roman" w:hAnsi="Times New Roman" w:cs="Times New Roman"/>
                <w:sz w:val="24"/>
                <w:szCs w:val="24"/>
                <w:lang w:bidi="ar-JO"/>
              </w:rPr>
              <w:t>1,3,4,6,7</w:t>
            </w:r>
          </w:p>
        </w:tc>
        <w:tc>
          <w:tcPr>
            <w:tcW w:w="1585" w:type="dxa"/>
          </w:tcPr>
          <w:p w:rsidR="00394993" w:rsidRPr="00394993" w:rsidRDefault="00F645FB" w:rsidP="00394993">
            <w:pPr>
              <w:tabs>
                <w:tab w:val="right" w:pos="6840"/>
              </w:tabs>
              <w:bidi w:val="0"/>
              <w:spacing w:after="0" w:line="240" w:lineRule="auto"/>
              <w:jc w:val="both"/>
              <w:rPr>
                <w:rFonts w:ascii="Times New Roman" w:eastAsia="Times New Roman" w:hAnsi="Times New Roman" w:cs="Times New Roman"/>
                <w:sz w:val="24"/>
                <w:szCs w:val="24"/>
                <w:lang w:bidi="ar-JO"/>
              </w:rPr>
            </w:pPr>
            <w:r>
              <w:rPr>
                <w:rFonts w:ascii="Times New Roman" w:eastAsia="Times New Roman" w:hAnsi="Times New Roman" w:cs="Times New Roman"/>
                <w:sz w:val="24"/>
                <w:szCs w:val="24"/>
                <w:lang w:bidi="ar-JO"/>
              </w:rPr>
              <w:t>4,5</w:t>
            </w:r>
          </w:p>
        </w:tc>
        <w:tc>
          <w:tcPr>
            <w:tcW w:w="1543" w:type="dxa"/>
          </w:tcPr>
          <w:p w:rsidR="00394993" w:rsidRPr="00394993" w:rsidRDefault="004226F1" w:rsidP="00394993">
            <w:pPr>
              <w:tabs>
                <w:tab w:val="right" w:pos="6840"/>
              </w:tabs>
              <w:bidi w:val="0"/>
              <w:spacing w:after="0" w:line="240" w:lineRule="auto"/>
              <w:jc w:val="both"/>
              <w:rPr>
                <w:rFonts w:ascii="Times New Roman" w:eastAsia="Times New Roman" w:hAnsi="Times New Roman" w:cs="Times New Roman"/>
                <w:sz w:val="24"/>
                <w:szCs w:val="24"/>
                <w:lang w:bidi="ar-JO"/>
              </w:rPr>
            </w:pPr>
            <w:r>
              <w:rPr>
                <w:rFonts w:ascii="Times New Roman" w:eastAsia="Times New Roman" w:hAnsi="Times New Roman" w:cs="Times New Roman"/>
                <w:sz w:val="24"/>
                <w:szCs w:val="24"/>
                <w:lang w:bidi="ar-JO"/>
              </w:rPr>
              <w:t>B1-B3</w:t>
            </w:r>
          </w:p>
        </w:tc>
      </w:tr>
      <w:tr w:rsidR="00394993" w:rsidRPr="00394993" w:rsidTr="0046306C">
        <w:tc>
          <w:tcPr>
            <w:tcW w:w="4325" w:type="dxa"/>
          </w:tcPr>
          <w:p w:rsidR="00394993" w:rsidRPr="00394993" w:rsidRDefault="0046306C" w:rsidP="00394993">
            <w:pPr>
              <w:bidi w:val="0"/>
              <w:spacing w:after="0" w:line="240" w:lineRule="auto"/>
              <w:rPr>
                <w:rFonts w:asciiTheme="majorBidi" w:eastAsia="Times New Roman" w:hAnsiTheme="majorBidi" w:cstheme="majorBidi"/>
                <w:sz w:val="24"/>
                <w:szCs w:val="24"/>
                <w:lang w:bidi="ar-JO"/>
              </w:rPr>
            </w:pPr>
            <w:proofErr w:type="spellStart"/>
            <w:r w:rsidRPr="004E61C1">
              <w:rPr>
                <w:rFonts w:asciiTheme="majorBidi" w:hAnsiTheme="majorBidi" w:cstheme="majorBidi"/>
              </w:rPr>
              <w:t>Chemosystematic</w:t>
            </w:r>
            <w:proofErr w:type="spellEnd"/>
            <w:r w:rsidRPr="004E61C1">
              <w:rPr>
                <w:rFonts w:asciiTheme="majorBidi" w:hAnsiTheme="majorBidi" w:cstheme="majorBidi"/>
              </w:rPr>
              <w:t xml:space="preserve"> and </w:t>
            </w:r>
            <w:proofErr w:type="spellStart"/>
            <w:r w:rsidRPr="004E61C1">
              <w:rPr>
                <w:rFonts w:asciiTheme="majorBidi" w:hAnsiTheme="majorBidi" w:cstheme="majorBidi"/>
              </w:rPr>
              <w:t>molecularbiology</w:t>
            </w:r>
            <w:proofErr w:type="spellEnd"/>
            <w:r w:rsidRPr="004E61C1">
              <w:rPr>
                <w:rFonts w:asciiTheme="majorBidi" w:hAnsiTheme="majorBidi" w:cstheme="majorBidi"/>
              </w:rPr>
              <w:t xml:space="preserve">, </w:t>
            </w:r>
            <w:proofErr w:type="spellStart"/>
            <w:r w:rsidRPr="004E61C1">
              <w:rPr>
                <w:rFonts w:asciiTheme="majorBidi" w:hAnsiTheme="majorBidi" w:cstheme="majorBidi"/>
              </w:rPr>
              <w:t>nuclic</w:t>
            </w:r>
            <w:proofErr w:type="spellEnd"/>
            <w:r w:rsidRPr="004E61C1">
              <w:rPr>
                <w:rFonts w:asciiTheme="majorBidi" w:hAnsiTheme="majorBidi" w:cstheme="majorBidi"/>
              </w:rPr>
              <w:t xml:space="preserve"> acid properties, contribution of nucleic acid to bacterial taxonomy , chromosome DNA, analysis of protein, serology of protein, electrophoresis pattern, enzymes, cell wall envelop, peptidoglycan and lipids</w:t>
            </w:r>
          </w:p>
        </w:tc>
        <w:tc>
          <w:tcPr>
            <w:tcW w:w="1509" w:type="dxa"/>
          </w:tcPr>
          <w:p w:rsidR="00394993" w:rsidRPr="00394993" w:rsidRDefault="00F645FB" w:rsidP="00394993">
            <w:pPr>
              <w:tabs>
                <w:tab w:val="right" w:pos="6840"/>
              </w:tabs>
              <w:bidi w:val="0"/>
              <w:spacing w:after="0" w:line="240" w:lineRule="auto"/>
              <w:jc w:val="both"/>
              <w:rPr>
                <w:rFonts w:ascii="Times New Roman" w:eastAsia="Times New Roman" w:hAnsi="Times New Roman" w:cs="Times New Roman"/>
                <w:sz w:val="24"/>
                <w:szCs w:val="24"/>
                <w:lang w:bidi="ar-JO"/>
              </w:rPr>
            </w:pPr>
            <w:r>
              <w:rPr>
                <w:rFonts w:ascii="Times New Roman" w:eastAsia="Times New Roman" w:hAnsi="Times New Roman" w:cs="Times New Roman"/>
                <w:sz w:val="24"/>
                <w:szCs w:val="24"/>
                <w:lang w:bidi="ar-JO"/>
              </w:rPr>
              <w:t>3,6,7,8</w:t>
            </w:r>
          </w:p>
        </w:tc>
        <w:tc>
          <w:tcPr>
            <w:tcW w:w="1585" w:type="dxa"/>
          </w:tcPr>
          <w:p w:rsidR="00394993" w:rsidRPr="00394993" w:rsidRDefault="00F645FB" w:rsidP="00394993">
            <w:pPr>
              <w:tabs>
                <w:tab w:val="right" w:pos="6840"/>
              </w:tabs>
              <w:bidi w:val="0"/>
              <w:spacing w:after="0" w:line="240" w:lineRule="auto"/>
              <w:jc w:val="both"/>
              <w:rPr>
                <w:rFonts w:ascii="Times New Roman" w:eastAsia="Times New Roman" w:hAnsi="Times New Roman" w:cs="Times New Roman"/>
                <w:sz w:val="24"/>
                <w:szCs w:val="24"/>
                <w:lang w:bidi="ar-JO"/>
              </w:rPr>
            </w:pPr>
            <w:r>
              <w:rPr>
                <w:rFonts w:ascii="Times New Roman" w:eastAsia="Times New Roman" w:hAnsi="Times New Roman" w:cs="Times New Roman"/>
                <w:sz w:val="24"/>
                <w:szCs w:val="24"/>
                <w:lang w:bidi="ar-JO"/>
              </w:rPr>
              <w:t>6</w:t>
            </w:r>
          </w:p>
        </w:tc>
        <w:tc>
          <w:tcPr>
            <w:tcW w:w="1543" w:type="dxa"/>
          </w:tcPr>
          <w:p w:rsidR="00394993" w:rsidRPr="00394993" w:rsidRDefault="004226F1" w:rsidP="00CF605A">
            <w:pPr>
              <w:tabs>
                <w:tab w:val="right" w:pos="6840"/>
              </w:tabs>
              <w:bidi w:val="0"/>
              <w:spacing w:after="0" w:line="240" w:lineRule="auto"/>
              <w:jc w:val="both"/>
              <w:rPr>
                <w:rFonts w:ascii="Times New Roman" w:eastAsia="Times New Roman" w:hAnsi="Times New Roman" w:cs="Times New Roman"/>
                <w:sz w:val="24"/>
                <w:szCs w:val="24"/>
                <w:lang w:bidi="ar-JO"/>
              </w:rPr>
            </w:pPr>
            <w:r>
              <w:rPr>
                <w:rFonts w:ascii="Times New Roman" w:eastAsia="Times New Roman" w:hAnsi="Times New Roman" w:cs="Times New Roman"/>
                <w:sz w:val="24"/>
                <w:szCs w:val="24"/>
                <w:lang w:bidi="ar-JO"/>
              </w:rPr>
              <w:t>C</w:t>
            </w:r>
            <w:r w:rsidR="00CF605A">
              <w:rPr>
                <w:rFonts w:ascii="Times New Roman" w:eastAsia="Times New Roman" w:hAnsi="Times New Roman" w:cs="Times New Roman"/>
                <w:sz w:val="24"/>
                <w:szCs w:val="24"/>
                <w:lang w:bidi="ar-JO"/>
              </w:rPr>
              <w:t>1</w:t>
            </w:r>
            <w:r>
              <w:rPr>
                <w:rFonts w:ascii="Times New Roman" w:eastAsia="Times New Roman" w:hAnsi="Times New Roman" w:cs="Times New Roman"/>
                <w:sz w:val="24"/>
                <w:szCs w:val="24"/>
                <w:lang w:bidi="ar-JO"/>
              </w:rPr>
              <w:t>-C4</w:t>
            </w:r>
          </w:p>
        </w:tc>
      </w:tr>
      <w:tr w:rsidR="00394993" w:rsidRPr="00394993" w:rsidTr="0046306C">
        <w:tc>
          <w:tcPr>
            <w:tcW w:w="4325" w:type="dxa"/>
            <w:shd w:val="clear" w:color="auto" w:fill="E6E6E6"/>
          </w:tcPr>
          <w:p w:rsidR="0046306C" w:rsidRPr="0046306C" w:rsidRDefault="0046306C" w:rsidP="0046306C">
            <w:pPr>
              <w:bidi w:val="0"/>
              <w:spacing w:after="0" w:line="240" w:lineRule="auto"/>
              <w:jc w:val="both"/>
              <w:rPr>
                <w:rFonts w:asciiTheme="majorBidi" w:eastAsia="Times New Roman" w:hAnsiTheme="majorBidi" w:cstheme="majorBidi"/>
                <w:sz w:val="24"/>
                <w:szCs w:val="24"/>
              </w:rPr>
            </w:pPr>
            <w:r w:rsidRPr="0046306C">
              <w:rPr>
                <w:rFonts w:asciiTheme="majorBidi" w:eastAsia="Times New Roman" w:hAnsiTheme="majorBidi" w:cstheme="majorBidi"/>
                <w:sz w:val="24"/>
                <w:szCs w:val="24"/>
              </w:rPr>
              <w:t xml:space="preserve">The genera of </w:t>
            </w:r>
            <w:proofErr w:type="spellStart"/>
            <w:r w:rsidRPr="0046306C">
              <w:rPr>
                <w:rFonts w:asciiTheme="majorBidi" w:eastAsia="Times New Roman" w:hAnsiTheme="majorBidi" w:cstheme="majorBidi"/>
                <w:sz w:val="24"/>
                <w:szCs w:val="24"/>
              </w:rPr>
              <w:t>phytopathogenic</w:t>
            </w:r>
            <w:proofErr w:type="spellEnd"/>
            <w:r w:rsidRPr="0046306C">
              <w:rPr>
                <w:rFonts w:asciiTheme="majorBidi" w:eastAsia="Times New Roman" w:hAnsiTheme="majorBidi" w:cstheme="majorBidi"/>
                <w:sz w:val="24"/>
                <w:szCs w:val="24"/>
              </w:rPr>
              <w:t xml:space="preserve"> bacteria:</w:t>
            </w:r>
          </w:p>
          <w:p w:rsidR="0046306C" w:rsidRPr="0046306C" w:rsidRDefault="0046306C" w:rsidP="0046306C">
            <w:pPr>
              <w:numPr>
                <w:ilvl w:val="0"/>
                <w:numId w:val="8"/>
              </w:numPr>
              <w:bidi w:val="0"/>
              <w:spacing w:after="0" w:line="240" w:lineRule="auto"/>
              <w:jc w:val="both"/>
              <w:rPr>
                <w:rFonts w:asciiTheme="majorBidi" w:eastAsia="Times New Roman" w:hAnsiTheme="majorBidi" w:cstheme="majorBidi"/>
                <w:sz w:val="24"/>
                <w:szCs w:val="24"/>
              </w:rPr>
            </w:pPr>
            <w:r w:rsidRPr="0046306C">
              <w:rPr>
                <w:rFonts w:asciiTheme="majorBidi" w:eastAsia="Times New Roman" w:hAnsiTheme="majorBidi" w:cstheme="majorBidi"/>
                <w:sz w:val="24"/>
                <w:szCs w:val="24"/>
              </w:rPr>
              <w:t>Pseudomonas taxonomy, identification, and host specificity.</w:t>
            </w:r>
          </w:p>
          <w:p w:rsidR="00394993" w:rsidRPr="004E61C1" w:rsidRDefault="0046306C" w:rsidP="0046306C">
            <w:pPr>
              <w:pStyle w:val="ListParagraph"/>
              <w:numPr>
                <w:ilvl w:val="0"/>
                <w:numId w:val="8"/>
              </w:numPr>
              <w:tabs>
                <w:tab w:val="right" w:pos="6840"/>
              </w:tabs>
              <w:bidi w:val="0"/>
              <w:spacing w:after="0" w:line="240" w:lineRule="auto"/>
              <w:jc w:val="both"/>
              <w:rPr>
                <w:rFonts w:asciiTheme="majorBidi" w:eastAsia="Times New Roman" w:hAnsiTheme="majorBidi" w:cstheme="majorBidi"/>
                <w:i/>
                <w:iCs/>
                <w:sz w:val="24"/>
                <w:szCs w:val="24"/>
                <w:lang w:bidi="ar-JO"/>
              </w:rPr>
            </w:pPr>
            <w:r w:rsidRPr="004E61C1">
              <w:rPr>
                <w:rFonts w:asciiTheme="majorBidi" w:eastAsia="Times New Roman" w:hAnsiTheme="majorBidi" w:cstheme="majorBidi"/>
                <w:sz w:val="24"/>
                <w:szCs w:val="24"/>
              </w:rPr>
              <w:t>Fluorescent pseudomonas groups, LOPAT tests</w:t>
            </w:r>
          </w:p>
        </w:tc>
        <w:tc>
          <w:tcPr>
            <w:tcW w:w="1509" w:type="dxa"/>
            <w:shd w:val="clear" w:color="auto" w:fill="E6E6E6"/>
          </w:tcPr>
          <w:p w:rsidR="00394993" w:rsidRPr="00394993" w:rsidRDefault="00F645FB" w:rsidP="00F645FB">
            <w:pPr>
              <w:tabs>
                <w:tab w:val="right" w:pos="6840"/>
              </w:tabs>
              <w:bidi w:val="0"/>
              <w:spacing w:after="0" w:line="240" w:lineRule="auto"/>
              <w:jc w:val="both"/>
              <w:rPr>
                <w:rFonts w:ascii="Times New Roman" w:eastAsia="Times New Roman" w:hAnsi="Times New Roman" w:cs="Times New Roman"/>
                <w:sz w:val="24"/>
                <w:szCs w:val="24"/>
                <w:lang w:bidi="ar-JO"/>
              </w:rPr>
            </w:pPr>
            <w:r>
              <w:rPr>
                <w:rFonts w:ascii="Times New Roman" w:eastAsia="Times New Roman" w:hAnsi="Times New Roman" w:cs="Times New Roman"/>
                <w:sz w:val="24"/>
                <w:szCs w:val="24"/>
                <w:lang w:bidi="ar-JO"/>
              </w:rPr>
              <w:t>1,2,3,4,5,6,7,8</w:t>
            </w:r>
          </w:p>
        </w:tc>
        <w:tc>
          <w:tcPr>
            <w:tcW w:w="1585" w:type="dxa"/>
            <w:shd w:val="clear" w:color="auto" w:fill="E6E6E6"/>
          </w:tcPr>
          <w:p w:rsidR="00394993" w:rsidRPr="00394993" w:rsidRDefault="00394993" w:rsidP="00394993">
            <w:pPr>
              <w:tabs>
                <w:tab w:val="right" w:pos="6840"/>
              </w:tabs>
              <w:bidi w:val="0"/>
              <w:spacing w:after="0" w:line="240" w:lineRule="auto"/>
              <w:jc w:val="both"/>
              <w:rPr>
                <w:rFonts w:ascii="Times New Roman" w:eastAsia="Times New Roman" w:hAnsi="Times New Roman" w:cs="Times New Roman"/>
                <w:sz w:val="24"/>
                <w:szCs w:val="24"/>
                <w:lang w:bidi="ar-JO"/>
              </w:rPr>
            </w:pPr>
            <w:r w:rsidRPr="00394993">
              <w:rPr>
                <w:rFonts w:ascii="Times New Roman" w:eastAsia="Times New Roman" w:hAnsi="Times New Roman" w:cs="Times New Roman"/>
                <w:sz w:val="24"/>
                <w:szCs w:val="24"/>
                <w:lang w:bidi="ar-JO"/>
              </w:rPr>
              <w:t>7</w:t>
            </w:r>
          </w:p>
        </w:tc>
        <w:tc>
          <w:tcPr>
            <w:tcW w:w="1543" w:type="dxa"/>
            <w:shd w:val="clear" w:color="auto" w:fill="E6E6E6"/>
          </w:tcPr>
          <w:p w:rsidR="00394993" w:rsidRPr="00394993" w:rsidRDefault="004226F1" w:rsidP="00394993">
            <w:pPr>
              <w:tabs>
                <w:tab w:val="right" w:pos="6840"/>
              </w:tabs>
              <w:bidi w:val="0"/>
              <w:spacing w:after="0" w:line="240" w:lineRule="auto"/>
              <w:jc w:val="both"/>
              <w:rPr>
                <w:rFonts w:ascii="Times New Roman" w:eastAsia="Times New Roman" w:hAnsi="Times New Roman" w:cs="Times New Roman"/>
                <w:sz w:val="24"/>
                <w:szCs w:val="24"/>
                <w:lang w:bidi="ar-JO"/>
              </w:rPr>
            </w:pPr>
            <w:r>
              <w:rPr>
                <w:rFonts w:ascii="Times New Roman" w:eastAsia="Times New Roman" w:hAnsi="Times New Roman" w:cs="Times New Roman"/>
                <w:sz w:val="24"/>
                <w:szCs w:val="24"/>
                <w:lang w:bidi="ar-JO"/>
              </w:rPr>
              <w:t>D1-D3</w:t>
            </w:r>
          </w:p>
        </w:tc>
      </w:tr>
      <w:tr w:rsidR="004226F1" w:rsidRPr="00394993" w:rsidTr="0046306C">
        <w:tc>
          <w:tcPr>
            <w:tcW w:w="4325" w:type="dxa"/>
          </w:tcPr>
          <w:p w:rsidR="004226F1" w:rsidRPr="00394993" w:rsidRDefault="004226F1" w:rsidP="00394993">
            <w:pPr>
              <w:tabs>
                <w:tab w:val="right" w:pos="6840"/>
              </w:tabs>
              <w:bidi w:val="0"/>
              <w:spacing w:after="0" w:line="240" w:lineRule="auto"/>
              <w:jc w:val="both"/>
              <w:rPr>
                <w:rFonts w:asciiTheme="majorBidi" w:eastAsia="Times New Roman" w:hAnsiTheme="majorBidi" w:cstheme="majorBidi"/>
                <w:sz w:val="24"/>
                <w:szCs w:val="24"/>
                <w:lang w:bidi="ar-JO"/>
              </w:rPr>
            </w:pPr>
            <w:proofErr w:type="spellStart"/>
            <w:r w:rsidRPr="004E61C1">
              <w:rPr>
                <w:rFonts w:asciiTheme="majorBidi" w:hAnsiTheme="majorBidi" w:cstheme="majorBidi"/>
              </w:rPr>
              <w:t>Xanthomonas</w:t>
            </w:r>
            <w:proofErr w:type="spellEnd"/>
            <w:r w:rsidRPr="004E61C1">
              <w:rPr>
                <w:rFonts w:asciiTheme="majorBidi" w:hAnsiTheme="majorBidi" w:cstheme="majorBidi"/>
              </w:rPr>
              <w:t>: taxonomy and habitat</w:t>
            </w:r>
            <w:r w:rsidRPr="004E61C1">
              <w:rPr>
                <w:rFonts w:asciiTheme="majorBidi" w:eastAsia="Times New Roman" w:hAnsiTheme="majorBidi" w:cstheme="majorBidi"/>
                <w:sz w:val="24"/>
                <w:szCs w:val="24"/>
                <w:lang w:bidi="ar-JO"/>
              </w:rPr>
              <w:t xml:space="preserve"> </w:t>
            </w:r>
          </w:p>
        </w:tc>
        <w:tc>
          <w:tcPr>
            <w:tcW w:w="1509" w:type="dxa"/>
          </w:tcPr>
          <w:p w:rsidR="004226F1" w:rsidRDefault="004226F1">
            <w:r w:rsidRPr="002149C8">
              <w:rPr>
                <w:rFonts w:ascii="Times New Roman" w:eastAsia="Times New Roman" w:hAnsi="Times New Roman" w:cs="Times New Roman"/>
                <w:sz w:val="24"/>
                <w:szCs w:val="24"/>
                <w:lang w:bidi="ar-JO"/>
              </w:rPr>
              <w:t>1,2,3,4,5,6,7,8</w:t>
            </w:r>
          </w:p>
        </w:tc>
        <w:tc>
          <w:tcPr>
            <w:tcW w:w="1585" w:type="dxa"/>
          </w:tcPr>
          <w:p w:rsidR="004226F1" w:rsidRPr="00394993" w:rsidRDefault="004226F1" w:rsidP="00394993">
            <w:pPr>
              <w:tabs>
                <w:tab w:val="right" w:pos="6840"/>
              </w:tabs>
              <w:bidi w:val="0"/>
              <w:spacing w:after="0" w:line="240" w:lineRule="auto"/>
              <w:jc w:val="both"/>
              <w:rPr>
                <w:rFonts w:ascii="Times New Roman" w:eastAsia="Times New Roman" w:hAnsi="Times New Roman" w:cs="Times New Roman"/>
                <w:sz w:val="24"/>
                <w:szCs w:val="24"/>
                <w:lang w:bidi="ar-JO"/>
              </w:rPr>
            </w:pPr>
            <w:r w:rsidRPr="00394993">
              <w:rPr>
                <w:rFonts w:ascii="Times New Roman" w:eastAsia="Times New Roman" w:hAnsi="Times New Roman" w:cs="Times New Roman"/>
                <w:sz w:val="24"/>
                <w:szCs w:val="24"/>
                <w:lang w:bidi="ar-JO"/>
              </w:rPr>
              <w:t>8</w:t>
            </w:r>
            <w:r>
              <w:rPr>
                <w:rFonts w:ascii="Times New Roman" w:eastAsia="Times New Roman" w:hAnsi="Times New Roman" w:cs="Times New Roman"/>
                <w:sz w:val="24"/>
                <w:szCs w:val="24"/>
                <w:lang w:bidi="ar-JO"/>
              </w:rPr>
              <w:t>,9</w:t>
            </w:r>
          </w:p>
        </w:tc>
        <w:tc>
          <w:tcPr>
            <w:tcW w:w="1543" w:type="dxa"/>
          </w:tcPr>
          <w:p w:rsidR="004226F1" w:rsidRDefault="004226F1" w:rsidP="004226F1">
            <w:pPr>
              <w:jc w:val="right"/>
            </w:pPr>
            <w:r w:rsidRPr="008E6135">
              <w:rPr>
                <w:rFonts w:ascii="Times New Roman" w:eastAsia="Times New Roman" w:hAnsi="Times New Roman" w:cs="Times New Roman"/>
                <w:sz w:val="24"/>
                <w:szCs w:val="24"/>
                <w:lang w:bidi="ar-JO"/>
              </w:rPr>
              <w:t>D1-D3</w:t>
            </w:r>
          </w:p>
        </w:tc>
      </w:tr>
      <w:tr w:rsidR="004226F1" w:rsidRPr="00394993" w:rsidTr="0046306C">
        <w:tc>
          <w:tcPr>
            <w:tcW w:w="4325" w:type="dxa"/>
            <w:shd w:val="clear" w:color="auto" w:fill="E0E0E0"/>
          </w:tcPr>
          <w:p w:rsidR="004226F1" w:rsidRPr="004E61C1" w:rsidRDefault="004226F1" w:rsidP="005A20BD">
            <w:pPr>
              <w:jc w:val="both"/>
              <w:rPr>
                <w:rFonts w:asciiTheme="majorBidi" w:hAnsiTheme="majorBidi" w:cstheme="majorBidi"/>
              </w:rPr>
            </w:pPr>
            <w:proofErr w:type="spellStart"/>
            <w:r w:rsidRPr="004E61C1">
              <w:rPr>
                <w:rFonts w:asciiTheme="majorBidi" w:hAnsiTheme="majorBidi" w:cstheme="majorBidi"/>
              </w:rPr>
              <w:t>Erwinia</w:t>
            </w:r>
            <w:proofErr w:type="spellEnd"/>
            <w:r w:rsidRPr="004E61C1">
              <w:rPr>
                <w:rFonts w:asciiTheme="majorBidi" w:hAnsiTheme="majorBidi" w:cstheme="majorBidi"/>
              </w:rPr>
              <w:t xml:space="preserve"> groups, soft rot, yellow pigmented </w:t>
            </w:r>
            <w:proofErr w:type="spellStart"/>
            <w:r w:rsidRPr="004E61C1">
              <w:rPr>
                <w:rFonts w:asciiTheme="majorBidi" w:hAnsiTheme="majorBidi" w:cstheme="majorBidi"/>
              </w:rPr>
              <w:t>Erwinia</w:t>
            </w:r>
            <w:proofErr w:type="spellEnd"/>
            <w:r w:rsidRPr="004E61C1">
              <w:rPr>
                <w:rFonts w:asciiTheme="majorBidi" w:hAnsiTheme="majorBidi" w:cstheme="majorBidi"/>
              </w:rPr>
              <w:t xml:space="preserve">, </w:t>
            </w:r>
            <w:proofErr w:type="spellStart"/>
            <w:r w:rsidRPr="004E61C1">
              <w:rPr>
                <w:rFonts w:asciiTheme="majorBidi" w:hAnsiTheme="majorBidi" w:cstheme="majorBidi"/>
              </w:rPr>
              <w:t>Erwinia</w:t>
            </w:r>
            <w:proofErr w:type="spellEnd"/>
            <w:r w:rsidRPr="004E61C1">
              <w:rPr>
                <w:rFonts w:asciiTheme="majorBidi" w:hAnsiTheme="majorBidi" w:cstheme="majorBidi"/>
              </w:rPr>
              <w:t xml:space="preserve"> </w:t>
            </w:r>
            <w:proofErr w:type="spellStart"/>
            <w:r w:rsidRPr="004E61C1">
              <w:rPr>
                <w:rFonts w:asciiTheme="majorBidi" w:hAnsiTheme="majorBidi" w:cstheme="majorBidi"/>
              </w:rPr>
              <w:t>amylovora</w:t>
            </w:r>
            <w:proofErr w:type="spellEnd"/>
            <w:r w:rsidRPr="004E61C1">
              <w:rPr>
                <w:rFonts w:asciiTheme="majorBidi" w:hAnsiTheme="majorBidi" w:cstheme="majorBidi"/>
              </w:rPr>
              <w:t xml:space="preserve"> group and Atypical </w:t>
            </w:r>
            <w:proofErr w:type="spellStart"/>
            <w:r w:rsidRPr="004E61C1">
              <w:rPr>
                <w:rFonts w:asciiTheme="majorBidi" w:hAnsiTheme="majorBidi" w:cstheme="majorBidi"/>
              </w:rPr>
              <w:t>Erwinia</w:t>
            </w:r>
            <w:proofErr w:type="spellEnd"/>
            <w:r w:rsidRPr="004E61C1">
              <w:rPr>
                <w:rFonts w:asciiTheme="majorBidi" w:hAnsiTheme="majorBidi" w:cstheme="majorBidi"/>
              </w:rPr>
              <w:t>.</w:t>
            </w:r>
          </w:p>
        </w:tc>
        <w:tc>
          <w:tcPr>
            <w:tcW w:w="1509" w:type="dxa"/>
            <w:shd w:val="clear" w:color="auto" w:fill="E0E0E0"/>
          </w:tcPr>
          <w:p w:rsidR="004226F1" w:rsidRDefault="004226F1">
            <w:r w:rsidRPr="002149C8">
              <w:rPr>
                <w:rFonts w:ascii="Times New Roman" w:eastAsia="Times New Roman" w:hAnsi="Times New Roman" w:cs="Times New Roman"/>
                <w:sz w:val="24"/>
                <w:szCs w:val="24"/>
                <w:lang w:bidi="ar-JO"/>
              </w:rPr>
              <w:t>1,2,3,4,5,6,7,8</w:t>
            </w:r>
          </w:p>
        </w:tc>
        <w:tc>
          <w:tcPr>
            <w:tcW w:w="1585" w:type="dxa"/>
            <w:shd w:val="clear" w:color="auto" w:fill="E0E0E0"/>
          </w:tcPr>
          <w:p w:rsidR="004226F1" w:rsidRPr="00394993" w:rsidRDefault="004226F1" w:rsidP="00394993">
            <w:pPr>
              <w:tabs>
                <w:tab w:val="right" w:pos="6840"/>
              </w:tabs>
              <w:bidi w:val="0"/>
              <w:spacing w:after="0" w:line="240" w:lineRule="auto"/>
              <w:jc w:val="both"/>
              <w:rPr>
                <w:rFonts w:ascii="Times New Roman" w:eastAsia="Times New Roman" w:hAnsi="Times New Roman" w:cs="Times New Roman"/>
                <w:b/>
                <w:bCs/>
                <w:sz w:val="24"/>
                <w:szCs w:val="24"/>
                <w:lang w:bidi="ar-JO"/>
              </w:rPr>
            </w:pPr>
            <w:r>
              <w:rPr>
                <w:rFonts w:ascii="Times New Roman" w:eastAsia="Times New Roman" w:hAnsi="Times New Roman" w:cs="Times New Roman"/>
                <w:b/>
                <w:bCs/>
                <w:sz w:val="24"/>
                <w:szCs w:val="24"/>
                <w:lang w:bidi="ar-JO"/>
              </w:rPr>
              <w:t>10,11</w:t>
            </w:r>
          </w:p>
        </w:tc>
        <w:tc>
          <w:tcPr>
            <w:tcW w:w="1543" w:type="dxa"/>
            <w:shd w:val="clear" w:color="auto" w:fill="E0E0E0"/>
          </w:tcPr>
          <w:p w:rsidR="004226F1" w:rsidRDefault="004226F1" w:rsidP="004226F1">
            <w:pPr>
              <w:jc w:val="right"/>
            </w:pPr>
            <w:r w:rsidRPr="008E6135">
              <w:rPr>
                <w:rFonts w:ascii="Times New Roman" w:eastAsia="Times New Roman" w:hAnsi="Times New Roman" w:cs="Times New Roman"/>
                <w:sz w:val="24"/>
                <w:szCs w:val="24"/>
                <w:lang w:bidi="ar-JO"/>
              </w:rPr>
              <w:t>D1-D3</w:t>
            </w:r>
          </w:p>
        </w:tc>
      </w:tr>
      <w:tr w:rsidR="004226F1" w:rsidRPr="00394993" w:rsidTr="0046306C">
        <w:tc>
          <w:tcPr>
            <w:tcW w:w="4325" w:type="dxa"/>
            <w:shd w:val="clear" w:color="auto" w:fill="E6E6E6"/>
          </w:tcPr>
          <w:p w:rsidR="004226F1" w:rsidRPr="00394993" w:rsidRDefault="004226F1" w:rsidP="00394993">
            <w:pPr>
              <w:tabs>
                <w:tab w:val="right" w:pos="6840"/>
              </w:tabs>
              <w:bidi w:val="0"/>
              <w:spacing w:after="0" w:line="240" w:lineRule="auto"/>
              <w:jc w:val="both"/>
              <w:rPr>
                <w:rFonts w:asciiTheme="majorBidi" w:eastAsia="Times New Roman" w:hAnsiTheme="majorBidi" w:cstheme="majorBidi"/>
                <w:sz w:val="24"/>
                <w:szCs w:val="24"/>
                <w:lang w:bidi="ar-JO"/>
              </w:rPr>
            </w:pPr>
            <w:r w:rsidRPr="004E61C1">
              <w:rPr>
                <w:rFonts w:asciiTheme="majorBidi" w:hAnsiTheme="majorBidi" w:cstheme="majorBidi"/>
              </w:rPr>
              <w:t xml:space="preserve">Agrobacterium: identification, isolation, </w:t>
            </w:r>
            <w:proofErr w:type="spellStart"/>
            <w:r w:rsidRPr="004E61C1">
              <w:rPr>
                <w:rFonts w:asciiTheme="majorBidi" w:hAnsiTheme="majorBidi" w:cstheme="majorBidi"/>
              </w:rPr>
              <w:t>urase</w:t>
            </w:r>
            <w:proofErr w:type="spellEnd"/>
            <w:r w:rsidRPr="004E61C1">
              <w:rPr>
                <w:rFonts w:asciiTheme="majorBidi" w:hAnsiTheme="majorBidi" w:cstheme="majorBidi"/>
              </w:rPr>
              <w:t xml:space="preserve"> and </w:t>
            </w:r>
            <w:proofErr w:type="spellStart"/>
            <w:r w:rsidRPr="004E61C1">
              <w:rPr>
                <w:rFonts w:asciiTheme="majorBidi" w:hAnsiTheme="majorBidi" w:cstheme="majorBidi"/>
              </w:rPr>
              <w:t>esculin</w:t>
            </w:r>
            <w:proofErr w:type="spellEnd"/>
            <w:r w:rsidRPr="004E61C1">
              <w:rPr>
                <w:rFonts w:asciiTheme="majorBidi" w:hAnsiTheme="majorBidi" w:cstheme="majorBidi"/>
              </w:rPr>
              <w:t xml:space="preserve"> </w:t>
            </w:r>
            <w:proofErr w:type="spellStart"/>
            <w:r w:rsidRPr="004E61C1">
              <w:rPr>
                <w:rFonts w:asciiTheme="majorBidi" w:hAnsiTheme="majorBidi" w:cstheme="majorBidi"/>
              </w:rPr>
              <w:t>tests,infection</w:t>
            </w:r>
            <w:proofErr w:type="spellEnd"/>
            <w:r w:rsidRPr="004E61C1">
              <w:rPr>
                <w:rFonts w:asciiTheme="majorBidi" w:hAnsiTheme="majorBidi" w:cstheme="majorBidi"/>
              </w:rPr>
              <w:t xml:space="preserve"> process and Ti plasmid.</w:t>
            </w:r>
          </w:p>
        </w:tc>
        <w:tc>
          <w:tcPr>
            <w:tcW w:w="1509" w:type="dxa"/>
            <w:shd w:val="clear" w:color="auto" w:fill="E6E6E6"/>
          </w:tcPr>
          <w:p w:rsidR="004226F1" w:rsidRDefault="004226F1">
            <w:r w:rsidRPr="002149C8">
              <w:rPr>
                <w:rFonts w:ascii="Times New Roman" w:eastAsia="Times New Roman" w:hAnsi="Times New Roman" w:cs="Times New Roman"/>
                <w:sz w:val="24"/>
                <w:szCs w:val="24"/>
                <w:lang w:bidi="ar-JO"/>
              </w:rPr>
              <w:t>1,2,3,4,5,6,7,8</w:t>
            </w:r>
          </w:p>
        </w:tc>
        <w:tc>
          <w:tcPr>
            <w:tcW w:w="1585" w:type="dxa"/>
            <w:shd w:val="clear" w:color="auto" w:fill="E6E6E6"/>
          </w:tcPr>
          <w:p w:rsidR="004226F1" w:rsidRPr="00394993" w:rsidRDefault="004226F1" w:rsidP="00394993">
            <w:pPr>
              <w:tabs>
                <w:tab w:val="right" w:pos="6840"/>
              </w:tabs>
              <w:bidi w:val="0"/>
              <w:spacing w:after="0" w:line="240" w:lineRule="auto"/>
              <w:jc w:val="both"/>
              <w:rPr>
                <w:rFonts w:ascii="Times New Roman" w:eastAsia="Times New Roman" w:hAnsi="Times New Roman" w:cs="Times New Roman"/>
                <w:sz w:val="24"/>
                <w:szCs w:val="24"/>
                <w:lang w:bidi="ar-JO"/>
              </w:rPr>
            </w:pPr>
            <w:r>
              <w:rPr>
                <w:rFonts w:ascii="Times New Roman" w:eastAsia="Times New Roman" w:hAnsi="Times New Roman" w:cs="Times New Roman"/>
                <w:sz w:val="24"/>
                <w:szCs w:val="24"/>
                <w:lang w:bidi="ar-JO"/>
              </w:rPr>
              <w:t>12,13</w:t>
            </w:r>
          </w:p>
        </w:tc>
        <w:tc>
          <w:tcPr>
            <w:tcW w:w="1543" w:type="dxa"/>
            <w:shd w:val="clear" w:color="auto" w:fill="E6E6E6"/>
          </w:tcPr>
          <w:p w:rsidR="004226F1" w:rsidRDefault="004226F1" w:rsidP="004226F1">
            <w:pPr>
              <w:jc w:val="right"/>
            </w:pPr>
            <w:r w:rsidRPr="008E6135">
              <w:rPr>
                <w:rFonts w:ascii="Times New Roman" w:eastAsia="Times New Roman" w:hAnsi="Times New Roman" w:cs="Times New Roman"/>
                <w:sz w:val="24"/>
                <w:szCs w:val="24"/>
                <w:lang w:bidi="ar-JO"/>
              </w:rPr>
              <w:t>D1-D3</w:t>
            </w:r>
          </w:p>
        </w:tc>
      </w:tr>
      <w:tr w:rsidR="004226F1" w:rsidRPr="00394993" w:rsidTr="0046306C">
        <w:tc>
          <w:tcPr>
            <w:tcW w:w="4325" w:type="dxa"/>
          </w:tcPr>
          <w:p w:rsidR="004226F1" w:rsidRPr="00394993" w:rsidRDefault="004226F1" w:rsidP="00394993">
            <w:pPr>
              <w:tabs>
                <w:tab w:val="right" w:pos="6840"/>
              </w:tabs>
              <w:bidi w:val="0"/>
              <w:spacing w:after="0" w:line="240" w:lineRule="auto"/>
              <w:jc w:val="both"/>
              <w:rPr>
                <w:rFonts w:asciiTheme="majorBidi" w:eastAsia="Times New Roman" w:hAnsiTheme="majorBidi" w:cstheme="majorBidi"/>
                <w:sz w:val="24"/>
                <w:szCs w:val="24"/>
                <w:lang w:bidi="ar-JO"/>
              </w:rPr>
            </w:pPr>
            <w:proofErr w:type="spellStart"/>
            <w:r w:rsidRPr="004E61C1">
              <w:rPr>
                <w:rFonts w:asciiTheme="majorBidi" w:hAnsiTheme="majorBidi" w:cstheme="majorBidi"/>
              </w:rPr>
              <w:t>Corynebacterium</w:t>
            </w:r>
            <w:proofErr w:type="spellEnd"/>
            <w:r w:rsidRPr="004E61C1">
              <w:rPr>
                <w:rFonts w:asciiTheme="majorBidi" w:hAnsiTheme="majorBidi" w:cstheme="majorBidi"/>
              </w:rPr>
              <w:t>: taxonomy,, isolation and identification</w:t>
            </w:r>
            <w:r w:rsidRPr="004E61C1">
              <w:rPr>
                <w:rFonts w:asciiTheme="majorBidi" w:eastAsia="Times New Roman" w:hAnsiTheme="majorBidi" w:cstheme="majorBidi"/>
                <w:sz w:val="24"/>
                <w:szCs w:val="24"/>
                <w:lang w:bidi="ar-JO"/>
              </w:rPr>
              <w:t xml:space="preserve"> </w:t>
            </w:r>
          </w:p>
        </w:tc>
        <w:tc>
          <w:tcPr>
            <w:tcW w:w="1509" w:type="dxa"/>
          </w:tcPr>
          <w:p w:rsidR="004226F1" w:rsidRDefault="004226F1">
            <w:r w:rsidRPr="002149C8">
              <w:rPr>
                <w:rFonts w:ascii="Times New Roman" w:eastAsia="Times New Roman" w:hAnsi="Times New Roman" w:cs="Times New Roman"/>
                <w:sz w:val="24"/>
                <w:szCs w:val="24"/>
                <w:lang w:bidi="ar-JO"/>
              </w:rPr>
              <w:t>1,2,3,4,5,6,7,8</w:t>
            </w:r>
          </w:p>
        </w:tc>
        <w:tc>
          <w:tcPr>
            <w:tcW w:w="1585" w:type="dxa"/>
          </w:tcPr>
          <w:p w:rsidR="004226F1" w:rsidRPr="00394993" w:rsidRDefault="004226F1" w:rsidP="00394993">
            <w:pPr>
              <w:tabs>
                <w:tab w:val="right" w:pos="6840"/>
              </w:tabs>
              <w:bidi w:val="0"/>
              <w:spacing w:after="0" w:line="240" w:lineRule="auto"/>
              <w:jc w:val="both"/>
              <w:rPr>
                <w:rFonts w:ascii="Times New Roman" w:eastAsia="Times New Roman" w:hAnsi="Times New Roman" w:cs="Times New Roman"/>
                <w:sz w:val="24"/>
                <w:szCs w:val="24"/>
                <w:lang w:bidi="ar-JO"/>
              </w:rPr>
            </w:pPr>
            <w:r>
              <w:rPr>
                <w:rFonts w:ascii="Times New Roman" w:eastAsia="Times New Roman" w:hAnsi="Times New Roman" w:cs="Times New Roman"/>
                <w:sz w:val="24"/>
                <w:szCs w:val="24"/>
                <w:lang w:bidi="ar-JO"/>
              </w:rPr>
              <w:t>14,15</w:t>
            </w:r>
          </w:p>
        </w:tc>
        <w:tc>
          <w:tcPr>
            <w:tcW w:w="1543" w:type="dxa"/>
          </w:tcPr>
          <w:p w:rsidR="004226F1" w:rsidRDefault="004226F1" w:rsidP="004226F1">
            <w:pPr>
              <w:jc w:val="right"/>
            </w:pPr>
            <w:r w:rsidRPr="008E6135">
              <w:rPr>
                <w:rFonts w:ascii="Times New Roman" w:eastAsia="Times New Roman" w:hAnsi="Times New Roman" w:cs="Times New Roman"/>
                <w:sz w:val="24"/>
                <w:szCs w:val="24"/>
                <w:lang w:bidi="ar-JO"/>
              </w:rPr>
              <w:t>D1-D3</w:t>
            </w:r>
          </w:p>
        </w:tc>
      </w:tr>
      <w:tr w:rsidR="004226F1" w:rsidRPr="00394993" w:rsidTr="0046306C">
        <w:tc>
          <w:tcPr>
            <w:tcW w:w="4325" w:type="dxa"/>
          </w:tcPr>
          <w:p w:rsidR="004226F1" w:rsidRPr="00394993" w:rsidRDefault="004226F1" w:rsidP="00394993">
            <w:pPr>
              <w:tabs>
                <w:tab w:val="right" w:pos="6840"/>
              </w:tabs>
              <w:bidi w:val="0"/>
              <w:spacing w:after="0" w:line="240" w:lineRule="auto"/>
              <w:jc w:val="both"/>
              <w:rPr>
                <w:rFonts w:asciiTheme="majorBidi" w:eastAsia="Times New Roman" w:hAnsiTheme="majorBidi" w:cstheme="majorBidi"/>
                <w:sz w:val="24"/>
                <w:szCs w:val="24"/>
                <w:lang w:bidi="ar-JO"/>
              </w:rPr>
            </w:pPr>
            <w:r w:rsidRPr="004E61C1">
              <w:rPr>
                <w:rFonts w:asciiTheme="majorBidi" w:hAnsiTheme="majorBidi" w:cstheme="majorBidi"/>
              </w:rPr>
              <w:t xml:space="preserve">Other </w:t>
            </w:r>
            <w:proofErr w:type="spellStart"/>
            <w:r w:rsidRPr="004E61C1">
              <w:rPr>
                <w:rFonts w:asciiTheme="majorBidi" w:hAnsiTheme="majorBidi" w:cstheme="majorBidi"/>
              </w:rPr>
              <w:t>phytopathogenic</w:t>
            </w:r>
            <w:proofErr w:type="spellEnd"/>
            <w:r w:rsidRPr="004E61C1">
              <w:rPr>
                <w:rFonts w:asciiTheme="majorBidi" w:hAnsiTheme="majorBidi" w:cstheme="majorBidi"/>
              </w:rPr>
              <w:t xml:space="preserve"> bacterial genera and Streptomyces.</w:t>
            </w:r>
          </w:p>
        </w:tc>
        <w:tc>
          <w:tcPr>
            <w:tcW w:w="1509" w:type="dxa"/>
          </w:tcPr>
          <w:p w:rsidR="004226F1" w:rsidRDefault="004226F1">
            <w:r w:rsidRPr="002149C8">
              <w:rPr>
                <w:rFonts w:ascii="Times New Roman" w:eastAsia="Times New Roman" w:hAnsi="Times New Roman" w:cs="Times New Roman"/>
                <w:sz w:val="24"/>
                <w:szCs w:val="24"/>
                <w:lang w:bidi="ar-JO"/>
              </w:rPr>
              <w:t>1,2,3,4,5,6,7,8</w:t>
            </w:r>
          </w:p>
        </w:tc>
        <w:tc>
          <w:tcPr>
            <w:tcW w:w="1585" w:type="dxa"/>
          </w:tcPr>
          <w:p w:rsidR="004226F1" w:rsidRPr="00394993" w:rsidRDefault="004226F1" w:rsidP="00394993">
            <w:pPr>
              <w:tabs>
                <w:tab w:val="right" w:pos="6840"/>
              </w:tabs>
              <w:bidi w:val="0"/>
              <w:spacing w:after="0" w:line="240" w:lineRule="auto"/>
              <w:jc w:val="both"/>
              <w:rPr>
                <w:rFonts w:ascii="Times New Roman" w:eastAsia="Times New Roman" w:hAnsi="Times New Roman" w:cs="Times New Roman"/>
                <w:sz w:val="24"/>
                <w:szCs w:val="24"/>
                <w:lang w:bidi="ar-JO"/>
              </w:rPr>
            </w:pPr>
            <w:r>
              <w:rPr>
                <w:rFonts w:ascii="Times New Roman" w:eastAsia="Times New Roman" w:hAnsi="Times New Roman" w:cs="Times New Roman"/>
                <w:sz w:val="24"/>
                <w:szCs w:val="24"/>
                <w:lang w:bidi="ar-JO"/>
              </w:rPr>
              <w:t>16</w:t>
            </w:r>
          </w:p>
        </w:tc>
        <w:tc>
          <w:tcPr>
            <w:tcW w:w="1543" w:type="dxa"/>
          </w:tcPr>
          <w:p w:rsidR="004226F1" w:rsidRDefault="004226F1" w:rsidP="004226F1">
            <w:pPr>
              <w:jc w:val="right"/>
            </w:pPr>
            <w:r w:rsidRPr="008E6135">
              <w:rPr>
                <w:rFonts w:ascii="Times New Roman" w:eastAsia="Times New Roman" w:hAnsi="Times New Roman" w:cs="Times New Roman"/>
                <w:sz w:val="24"/>
                <w:szCs w:val="24"/>
                <w:lang w:bidi="ar-JO"/>
              </w:rPr>
              <w:t>D1-D3</w:t>
            </w:r>
          </w:p>
        </w:tc>
      </w:tr>
    </w:tbl>
    <w:p w:rsidR="00394993" w:rsidRDefault="00394993" w:rsidP="00394993">
      <w:pPr>
        <w:bidi w:val="0"/>
        <w:spacing w:after="0" w:line="240" w:lineRule="auto"/>
        <w:rPr>
          <w:rFonts w:ascii="Times New Roman" w:eastAsia="Times New Roman" w:hAnsi="Times New Roman" w:cs="Times New Roman"/>
          <w:sz w:val="24"/>
          <w:szCs w:val="24"/>
        </w:rPr>
      </w:pPr>
    </w:p>
    <w:p w:rsidR="004E61C1" w:rsidRDefault="004E61C1" w:rsidP="004E61C1">
      <w:pPr>
        <w:bidi w:val="0"/>
        <w:spacing w:after="0" w:line="240" w:lineRule="auto"/>
        <w:rPr>
          <w:rFonts w:ascii="Times New Roman" w:eastAsia="Times New Roman" w:hAnsi="Times New Roman" w:cs="Times New Roman"/>
          <w:sz w:val="24"/>
          <w:szCs w:val="24"/>
        </w:rPr>
      </w:pPr>
    </w:p>
    <w:p w:rsidR="004E61C1" w:rsidRPr="00394993" w:rsidRDefault="004E61C1" w:rsidP="004E61C1">
      <w:pPr>
        <w:bidi w:val="0"/>
        <w:spacing w:after="0" w:line="240" w:lineRule="auto"/>
        <w:rPr>
          <w:rFonts w:ascii="Times New Roman" w:eastAsia="Times New Roman" w:hAnsi="Times New Roman" w:cs="Times New Roman"/>
          <w:sz w:val="24"/>
          <w:szCs w:val="24"/>
        </w:rPr>
      </w:pPr>
    </w:p>
    <w:p w:rsidR="00394993" w:rsidRPr="00394993" w:rsidRDefault="00394993" w:rsidP="00394993">
      <w:pPr>
        <w:tabs>
          <w:tab w:val="right" w:pos="6840"/>
        </w:tabs>
        <w:bidi w:val="0"/>
        <w:spacing w:after="0" w:line="240" w:lineRule="auto"/>
        <w:jc w:val="both"/>
        <w:rPr>
          <w:rFonts w:ascii="Times New Roman" w:eastAsia="Times New Roman" w:hAnsi="Times New Roman" w:cs="Times New Roman"/>
          <w:b/>
          <w:bCs/>
          <w:sz w:val="28"/>
          <w:szCs w:val="28"/>
          <w:u w:val="single"/>
          <w:lang w:bidi="ar-JO"/>
        </w:rPr>
      </w:pPr>
    </w:p>
    <w:p w:rsidR="00394993" w:rsidRPr="00394993" w:rsidRDefault="00394993" w:rsidP="00394993">
      <w:pPr>
        <w:tabs>
          <w:tab w:val="right" w:pos="6840"/>
        </w:tabs>
        <w:bidi w:val="0"/>
        <w:spacing w:after="0" w:line="240" w:lineRule="auto"/>
        <w:jc w:val="both"/>
        <w:rPr>
          <w:rFonts w:ascii="Times New Roman" w:eastAsia="Times New Roman" w:hAnsi="Times New Roman" w:cs="Times New Roman"/>
          <w:b/>
          <w:bCs/>
          <w:sz w:val="28"/>
          <w:szCs w:val="28"/>
          <w:u w:val="single"/>
          <w:lang w:bidi="ar-JO"/>
        </w:rPr>
      </w:pPr>
    </w:p>
    <w:p w:rsidR="00394993" w:rsidRPr="00394993" w:rsidRDefault="00394993" w:rsidP="00394993">
      <w:pPr>
        <w:tabs>
          <w:tab w:val="right" w:pos="6840"/>
        </w:tabs>
        <w:bidi w:val="0"/>
        <w:spacing w:after="0" w:line="240" w:lineRule="auto"/>
        <w:jc w:val="both"/>
        <w:rPr>
          <w:rFonts w:ascii="Times New Roman" w:eastAsia="Times New Roman" w:hAnsi="Times New Roman" w:cs="Times New Roman"/>
          <w:b/>
          <w:bCs/>
          <w:sz w:val="28"/>
          <w:szCs w:val="28"/>
          <w:u w:val="single"/>
          <w:lang w:bidi="ar-JO"/>
        </w:rPr>
      </w:pPr>
      <w:r w:rsidRPr="00394993">
        <w:rPr>
          <w:rFonts w:ascii="Times New Roman" w:eastAsia="Times New Roman" w:hAnsi="Times New Roman" w:cs="Times New Roman"/>
          <w:b/>
          <w:bCs/>
          <w:sz w:val="28"/>
          <w:szCs w:val="28"/>
          <w:u w:val="single"/>
          <w:lang w:bidi="ar-JO"/>
        </w:rPr>
        <w:t>Learning Methodology</w:t>
      </w:r>
    </w:p>
    <w:p w:rsidR="00394993" w:rsidRPr="00394993" w:rsidRDefault="00394993" w:rsidP="00394993">
      <w:pPr>
        <w:keepNext/>
        <w:bidi w:val="0"/>
        <w:spacing w:before="240" w:after="60" w:line="240" w:lineRule="auto"/>
        <w:jc w:val="both"/>
        <w:outlineLvl w:val="1"/>
        <w:rPr>
          <w:rFonts w:ascii="Times New Roman" w:eastAsia="Times New Roman" w:hAnsi="Times New Roman" w:cs="Times New Roman"/>
          <w:b/>
          <w:bCs/>
          <w:sz w:val="28"/>
          <w:szCs w:val="28"/>
          <w:lang w:eastAsia="ar-SA"/>
        </w:rPr>
      </w:pPr>
      <w:r w:rsidRPr="00394993">
        <w:rPr>
          <w:rFonts w:ascii="Times New Roman" w:eastAsia="Times New Roman" w:hAnsi="Times New Roman" w:cs="Times New Roman"/>
          <w:sz w:val="28"/>
          <w:szCs w:val="28"/>
          <w:lang w:eastAsia="ar-SA"/>
        </w:rPr>
        <w:t>Power point theoretical Lectures, discussion and presentation</w:t>
      </w:r>
    </w:p>
    <w:p w:rsidR="00394993" w:rsidRPr="00394993" w:rsidRDefault="00394993" w:rsidP="00394993">
      <w:pPr>
        <w:keepNext/>
        <w:bidi w:val="0"/>
        <w:spacing w:before="240" w:after="60" w:line="240" w:lineRule="auto"/>
        <w:jc w:val="both"/>
        <w:outlineLvl w:val="0"/>
        <w:rPr>
          <w:rFonts w:ascii="Arial" w:eastAsia="Times New Roman" w:hAnsi="Arial" w:cs="Arial"/>
          <w:b/>
          <w:bCs/>
          <w:kern w:val="32"/>
          <w:sz w:val="28"/>
          <w:szCs w:val="28"/>
          <w:u w:val="single"/>
        </w:rPr>
      </w:pPr>
      <w:r w:rsidRPr="00394993">
        <w:rPr>
          <w:rFonts w:ascii="Arial" w:eastAsia="Times New Roman" w:hAnsi="Arial" w:cs="Arial"/>
          <w:b/>
          <w:bCs/>
          <w:kern w:val="32"/>
          <w:sz w:val="28"/>
          <w:szCs w:val="28"/>
          <w:u w:val="single"/>
        </w:rPr>
        <w:t>Evaluation</w:t>
      </w:r>
    </w:p>
    <w:p w:rsidR="00394993" w:rsidRPr="00394993" w:rsidRDefault="00394993" w:rsidP="00394993">
      <w:pPr>
        <w:tabs>
          <w:tab w:val="right" w:pos="6840"/>
        </w:tabs>
        <w:bidi w:val="0"/>
        <w:spacing w:after="0" w:line="240" w:lineRule="auto"/>
        <w:jc w:val="both"/>
        <w:rPr>
          <w:rFonts w:ascii="Times New Roman" w:eastAsia="Times New Roman" w:hAnsi="Times New Roman" w:cs="Times New Roman"/>
          <w:sz w:val="24"/>
          <w:szCs w:val="24"/>
          <w:lang w:bidi="ar-J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2"/>
        <w:gridCol w:w="2952"/>
        <w:gridCol w:w="2952"/>
      </w:tblGrid>
      <w:tr w:rsidR="00394993" w:rsidRPr="00394993" w:rsidTr="005A20BD">
        <w:tc>
          <w:tcPr>
            <w:tcW w:w="2952" w:type="dxa"/>
          </w:tcPr>
          <w:p w:rsidR="00394993" w:rsidRPr="00394993" w:rsidRDefault="00394993" w:rsidP="00394993">
            <w:pPr>
              <w:tabs>
                <w:tab w:val="right" w:pos="6840"/>
              </w:tabs>
              <w:bidi w:val="0"/>
              <w:spacing w:after="0" w:line="240" w:lineRule="auto"/>
              <w:jc w:val="center"/>
              <w:rPr>
                <w:rFonts w:ascii="Times New Roman" w:eastAsia="Times New Roman" w:hAnsi="Times New Roman" w:cs="Times New Roman"/>
                <w:b/>
                <w:bCs/>
                <w:sz w:val="28"/>
                <w:szCs w:val="28"/>
                <w:lang w:bidi="ar-JO"/>
              </w:rPr>
            </w:pPr>
            <w:r w:rsidRPr="00394993">
              <w:rPr>
                <w:rFonts w:ascii="Times New Roman" w:eastAsia="Times New Roman" w:hAnsi="Times New Roman" w:cs="Times New Roman"/>
                <w:b/>
                <w:bCs/>
                <w:sz w:val="28"/>
                <w:szCs w:val="28"/>
                <w:lang w:bidi="ar-JO"/>
              </w:rPr>
              <w:t>Evaluation</w:t>
            </w:r>
          </w:p>
        </w:tc>
        <w:tc>
          <w:tcPr>
            <w:tcW w:w="2952" w:type="dxa"/>
          </w:tcPr>
          <w:p w:rsidR="00394993" w:rsidRPr="00394993" w:rsidRDefault="00394993" w:rsidP="00394993">
            <w:pPr>
              <w:tabs>
                <w:tab w:val="right" w:pos="6840"/>
              </w:tabs>
              <w:bidi w:val="0"/>
              <w:spacing w:after="0" w:line="240" w:lineRule="auto"/>
              <w:jc w:val="center"/>
              <w:rPr>
                <w:rFonts w:ascii="Times New Roman" w:eastAsia="Times New Roman" w:hAnsi="Times New Roman" w:cs="Times New Roman"/>
                <w:b/>
                <w:bCs/>
                <w:sz w:val="28"/>
                <w:szCs w:val="28"/>
                <w:lang w:bidi="ar-JO"/>
              </w:rPr>
            </w:pPr>
            <w:r w:rsidRPr="00394993">
              <w:rPr>
                <w:rFonts w:ascii="Times New Roman" w:eastAsia="Times New Roman" w:hAnsi="Times New Roman" w:cs="Times New Roman"/>
                <w:b/>
                <w:bCs/>
                <w:sz w:val="28"/>
                <w:szCs w:val="28"/>
                <w:lang w:bidi="ar-JO"/>
              </w:rPr>
              <w:t>Point %</w:t>
            </w:r>
          </w:p>
        </w:tc>
        <w:tc>
          <w:tcPr>
            <w:tcW w:w="2952" w:type="dxa"/>
          </w:tcPr>
          <w:p w:rsidR="00394993" w:rsidRPr="00394993" w:rsidRDefault="00394993" w:rsidP="00394993">
            <w:pPr>
              <w:tabs>
                <w:tab w:val="right" w:pos="6840"/>
              </w:tabs>
              <w:bidi w:val="0"/>
              <w:spacing w:after="0" w:line="240" w:lineRule="auto"/>
              <w:jc w:val="center"/>
              <w:rPr>
                <w:rFonts w:ascii="Times New Roman" w:eastAsia="Times New Roman" w:hAnsi="Times New Roman" w:cs="Times New Roman"/>
                <w:b/>
                <w:bCs/>
                <w:sz w:val="28"/>
                <w:szCs w:val="28"/>
                <w:lang w:bidi="ar-JO"/>
              </w:rPr>
            </w:pPr>
            <w:r w:rsidRPr="00394993">
              <w:rPr>
                <w:rFonts w:ascii="Times New Roman" w:eastAsia="Times New Roman" w:hAnsi="Times New Roman" w:cs="Times New Roman"/>
                <w:b/>
                <w:bCs/>
                <w:sz w:val="28"/>
                <w:szCs w:val="28"/>
                <w:lang w:bidi="ar-JO"/>
              </w:rPr>
              <w:t>Date</w:t>
            </w:r>
          </w:p>
          <w:p w:rsidR="00394993" w:rsidRPr="00394993" w:rsidRDefault="00394993" w:rsidP="00394993">
            <w:pPr>
              <w:tabs>
                <w:tab w:val="right" w:pos="6840"/>
              </w:tabs>
              <w:bidi w:val="0"/>
              <w:spacing w:after="0" w:line="240" w:lineRule="auto"/>
              <w:jc w:val="both"/>
              <w:rPr>
                <w:rFonts w:ascii="Times New Roman" w:eastAsia="Times New Roman" w:hAnsi="Times New Roman" w:cs="Times New Roman"/>
                <w:b/>
                <w:bCs/>
                <w:sz w:val="28"/>
                <w:szCs w:val="28"/>
                <w:lang w:bidi="ar-JO"/>
              </w:rPr>
            </w:pPr>
          </w:p>
        </w:tc>
      </w:tr>
      <w:tr w:rsidR="00394993" w:rsidRPr="00394993" w:rsidTr="005A20BD">
        <w:tc>
          <w:tcPr>
            <w:tcW w:w="2952" w:type="dxa"/>
          </w:tcPr>
          <w:p w:rsidR="00394993" w:rsidRPr="00394993" w:rsidRDefault="00394993" w:rsidP="00394993">
            <w:pPr>
              <w:tabs>
                <w:tab w:val="right" w:pos="6840"/>
              </w:tabs>
              <w:bidi w:val="0"/>
              <w:spacing w:after="0" w:line="240" w:lineRule="auto"/>
              <w:jc w:val="both"/>
              <w:rPr>
                <w:rFonts w:ascii="Times New Roman" w:eastAsia="Times New Roman" w:hAnsi="Times New Roman" w:cs="Times New Roman"/>
                <w:b/>
                <w:bCs/>
                <w:sz w:val="24"/>
                <w:szCs w:val="24"/>
                <w:lang w:bidi="ar-JO"/>
              </w:rPr>
            </w:pPr>
            <w:r w:rsidRPr="00394993">
              <w:rPr>
                <w:rFonts w:ascii="Times New Roman" w:eastAsia="Times New Roman" w:hAnsi="Times New Roman" w:cs="Times New Roman"/>
                <w:b/>
                <w:bCs/>
                <w:sz w:val="24"/>
                <w:szCs w:val="24"/>
                <w:lang w:bidi="ar-JO"/>
              </w:rPr>
              <w:t xml:space="preserve">Midterm Exam   </w:t>
            </w:r>
          </w:p>
          <w:p w:rsidR="00394993" w:rsidRPr="00394993" w:rsidRDefault="00394993" w:rsidP="00394993">
            <w:pPr>
              <w:tabs>
                <w:tab w:val="right" w:pos="6840"/>
              </w:tabs>
              <w:bidi w:val="0"/>
              <w:spacing w:after="0" w:line="240" w:lineRule="auto"/>
              <w:jc w:val="both"/>
              <w:rPr>
                <w:rFonts w:ascii="Times New Roman" w:eastAsia="Times New Roman" w:hAnsi="Times New Roman" w:cs="Times New Roman"/>
                <w:b/>
                <w:bCs/>
                <w:sz w:val="24"/>
                <w:szCs w:val="24"/>
                <w:lang w:bidi="ar-JO"/>
              </w:rPr>
            </w:pPr>
            <w:r w:rsidRPr="00394993">
              <w:rPr>
                <w:rFonts w:ascii="Times New Roman" w:eastAsia="Times New Roman" w:hAnsi="Times New Roman" w:cs="Times New Roman"/>
                <w:b/>
                <w:bCs/>
                <w:sz w:val="24"/>
                <w:szCs w:val="24"/>
                <w:lang w:bidi="ar-JO"/>
              </w:rPr>
              <w:t xml:space="preserve">                        </w:t>
            </w:r>
          </w:p>
        </w:tc>
        <w:tc>
          <w:tcPr>
            <w:tcW w:w="2952" w:type="dxa"/>
          </w:tcPr>
          <w:p w:rsidR="00394993" w:rsidRPr="00394993" w:rsidRDefault="00394993" w:rsidP="00394993">
            <w:pPr>
              <w:tabs>
                <w:tab w:val="right" w:pos="6840"/>
              </w:tabs>
              <w:bidi w:val="0"/>
              <w:spacing w:after="0" w:line="240" w:lineRule="auto"/>
              <w:jc w:val="both"/>
              <w:rPr>
                <w:rFonts w:ascii="Times New Roman" w:eastAsia="Times New Roman" w:hAnsi="Times New Roman" w:cs="Times New Roman"/>
                <w:sz w:val="24"/>
                <w:szCs w:val="24"/>
                <w:lang w:bidi="ar-JO"/>
              </w:rPr>
            </w:pPr>
            <w:r w:rsidRPr="00394993">
              <w:rPr>
                <w:rFonts w:ascii="Times New Roman" w:eastAsia="Times New Roman" w:hAnsi="Times New Roman" w:cs="Times New Roman"/>
                <w:sz w:val="24"/>
                <w:szCs w:val="24"/>
                <w:lang w:bidi="ar-JO"/>
              </w:rPr>
              <w:t>30</w:t>
            </w:r>
          </w:p>
        </w:tc>
        <w:tc>
          <w:tcPr>
            <w:tcW w:w="2952" w:type="dxa"/>
          </w:tcPr>
          <w:p w:rsidR="00394993" w:rsidRPr="00394993" w:rsidRDefault="00394993" w:rsidP="00394993">
            <w:pPr>
              <w:tabs>
                <w:tab w:val="right" w:pos="6840"/>
              </w:tabs>
              <w:bidi w:val="0"/>
              <w:spacing w:after="0" w:line="240" w:lineRule="auto"/>
              <w:jc w:val="both"/>
              <w:rPr>
                <w:rFonts w:ascii="Times New Roman" w:eastAsia="Times New Roman" w:hAnsi="Times New Roman" w:cs="Times New Roman"/>
                <w:sz w:val="24"/>
                <w:szCs w:val="24"/>
                <w:lang w:bidi="ar-JO"/>
              </w:rPr>
            </w:pPr>
          </w:p>
        </w:tc>
      </w:tr>
      <w:tr w:rsidR="00394993" w:rsidRPr="00394993" w:rsidTr="005A20BD">
        <w:tc>
          <w:tcPr>
            <w:tcW w:w="2952" w:type="dxa"/>
          </w:tcPr>
          <w:p w:rsidR="00394993" w:rsidRPr="00394993" w:rsidRDefault="00394993" w:rsidP="00394993">
            <w:pPr>
              <w:tabs>
                <w:tab w:val="right" w:pos="6840"/>
              </w:tabs>
              <w:bidi w:val="0"/>
              <w:spacing w:after="0" w:line="240" w:lineRule="auto"/>
              <w:jc w:val="both"/>
              <w:rPr>
                <w:rFonts w:ascii="Times New Roman" w:eastAsia="Times New Roman" w:hAnsi="Times New Roman" w:cs="Times New Roman"/>
                <w:b/>
                <w:bCs/>
                <w:sz w:val="24"/>
                <w:szCs w:val="24"/>
                <w:lang w:bidi="ar-JO"/>
              </w:rPr>
            </w:pPr>
            <w:r w:rsidRPr="00394993">
              <w:rPr>
                <w:rFonts w:ascii="Times New Roman" w:eastAsia="Times New Roman" w:hAnsi="Times New Roman" w:cs="Times New Roman"/>
                <w:b/>
                <w:bCs/>
                <w:sz w:val="24"/>
                <w:szCs w:val="24"/>
                <w:lang w:bidi="ar-JO"/>
              </w:rPr>
              <w:t>Presentation and term papers</w:t>
            </w:r>
          </w:p>
        </w:tc>
        <w:tc>
          <w:tcPr>
            <w:tcW w:w="2952" w:type="dxa"/>
          </w:tcPr>
          <w:p w:rsidR="00394993" w:rsidRPr="00394993" w:rsidRDefault="00394993" w:rsidP="00394993">
            <w:pPr>
              <w:tabs>
                <w:tab w:val="right" w:pos="6840"/>
              </w:tabs>
              <w:bidi w:val="0"/>
              <w:spacing w:after="0" w:line="240" w:lineRule="auto"/>
              <w:jc w:val="both"/>
              <w:rPr>
                <w:rFonts w:ascii="Times New Roman" w:eastAsia="Times New Roman" w:hAnsi="Times New Roman" w:cs="Times New Roman"/>
                <w:sz w:val="24"/>
                <w:szCs w:val="24"/>
                <w:lang w:bidi="ar-JO"/>
              </w:rPr>
            </w:pPr>
            <w:r w:rsidRPr="00394993">
              <w:rPr>
                <w:rFonts w:ascii="Times New Roman" w:eastAsia="Times New Roman" w:hAnsi="Times New Roman" w:cs="Times New Roman"/>
                <w:sz w:val="24"/>
                <w:szCs w:val="24"/>
                <w:lang w:bidi="ar-JO"/>
              </w:rPr>
              <w:t>30</w:t>
            </w:r>
          </w:p>
        </w:tc>
        <w:tc>
          <w:tcPr>
            <w:tcW w:w="2952" w:type="dxa"/>
          </w:tcPr>
          <w:p w:rsidR="00394993" w:rsidRPr="00394993" w:rsidRDefault="00394993" w:rsidP="00394993">
            <w:pPr>
              <w:tabs>
                <w:tab w:val="right" w:pos="6840"/>
              </w:tabs>
              <w:bidi w:val="0"/>
              <w:spacing w:after="0" w:line="240" w:lineRule="auto"/>
              <w:jc w:val="both"/>
              <w:rPr>
                <w:rFonts w:ascii="Times New Roman" w:eastAsia="Times New Roman" w:hAnsi="Times New Roman" w:cs="Times New Roman"/>
                <w:sz w:val="24"/>
                <w:szCs w:val="24"/>
                <w:lang w:bidi="ar-JO"/>
              </w:rPr>
            </w:pPr>
          </w:p>
        </w:tc>
      </w:tr>
      <w:tr w:rsidR="00394993" w:rsidRPr="00394993" w:rsidTr="005A20BD">
        <w:tc>
          <w:tcPr>
            <w:tcW w:w="2952" w:type="dxa"/>
          </w:tcPr>
          <w:p w:rsidR="00394993" w:rsidRPr="00394993" w:rsidRDefault="00394993" w:rsidP="00394993">
            <w:pPr>
              <w:tabs>
                <w:tab w:val="right" w:pos="6840"/>
              </w:tabs>
              <w:bidi w:val="0"/>
              <w:spacing w:after="0" w:line="240" w:lineRule="auto"/>
              <w:jc w:val="both"/>
              <w:rPr>
                <w:rFonts w:ascii="Times New Roman" w:eastAsia="Times New Roman" w:hAnsi="Times New Roman" w:cs="Times New Roman"/>
                <w:b/>
                <w:bCs/>
                <w:sz w:val="24"/>
                <w:szCs w:val="24"/>
                <w:lang w:bidi="ar-JO"/>
              </w:rPr>
            </w:pPr>
            <w:r w:rsidRPr="00394993">
              <w:rPr>
                <w:rFonts w:ascii="Times New Roman" w:eastAsia="Times New Roman" w:hAnsi="Times New Roman" w:cs="Times New Roman"/>
                <w:b/>
                <w:bCs/>
                <w:sz w:val="24"/>
                <w:szCs w:val="24"/>
                <w:lang w:bidi="ar-JO"/>
              </w:rPr>
              <w:t>Final exam</w:t>
            </w:r>
          </w:p>
        </w:tc>
        <w:tc>
          <w:tcPr>
            <w:tcW w:w="2952" w:type="dxa"/>
          </w:tcPr>
          <w:p w:rsidR="00394993" w:rsidRPr="00394993" w:rsidRDefault="00394993" w:rsidP="00394993">
            <w:pPr>
              <w:tabs>
                <w:tab w:val="right" w:pos="6840"/>
              </w:tabs>
              <w:bidi w:val="0"/>
              <w:spacing w:after="0" w:line="240" w:lineRule="auto"/>
              <w:jc w:val="both"/>
              <w:rPr>
                <w:rFonts w:ascii="Times New Roman" w:eastAsia="Times New Roman" w:hAnsi="Times New Roman" w:cs="Times New Roman"/>
                <w:sz w:val="24"/>
                <w:szCs w:val="24"/>
                <w:lang w:bidi="ar-JO"/>
              </w:rPr>
            </w:pPr>
            <w:r w:rsidRPr="00394993">
              <w:rPr>
                <w:rFonts w:ascii="Times New Roman" w:eastAsia="Times New Roman" w:hAnsi="Times New Roman" w:cs="Times New Roman"/>
                <w:sz w:val="24"/>
                <w:szCs w:val="24"/>
                <w:lang w:bidi="ar-JO"/>
              </w:rPr>
              <w:t>40</w:t>
            </w:r>
          </w:p>
        </w:tc>
        <w:tc>
          <w:tcPr>
            <w:tcW w:w="2952" w:type="dxa"/>
          </w:tcPr>
          <w:p w:rsidR="00394993" w:rsidRPr="00394993" w:rsidRDefault="00394993" w:rsidP="00394993">
            <w:pPr>
              <w:tabs>
                <w:tab w:val="right" w:pos="6840"/>
              </w:tabs>
              <w:bidi w:val="0"/>
              <w:spacing w:after="0" w:line="240" w:lineRule="auto"/>
              <w:jc w:val="both"/>
              <w:rPr>
                <w:rFonts w:ascii="Times New Roman" w:eastAsia="Times New Roman" w:hAnsi="Times New Roman" w:cs="Times New Roman"/>
                <w:sz w:val="24"/>
                <w:szCs w:val="24"/>
                <w:lang w:bidi="ar-JO"/>
              </w:rPr>
            </w:pPr>
          </w:p>
        </w:tc>
      </w:tr>
    </w:tbl>
    <w:p w:rsidR="00394993" w:rsidRPr="00394993" w:rsidRDefault="00394993" w:rsidP="00394993">
      <w:pPr>
        <w:tabs>
          <w:tab w:val="right" w:pos="6840"/>
        </w:tabs>
        <w:bidi w:val="0"/>
        <w:spacing w:after="0" w:line="240" w:lineRule="auto"/>
        <w:jc w:val="both"/>
        <w:rPr>
          <w:rFonts w:ascii="Times New Roman" w:eastAsia="Times New Roman" w:hAnsi="Times New Roman" w:cs="Times New Roman"/>
          <w:b/>
          <w:bCs/>
          <w:sz w:val="28"/>
          <w:szCs w:val="28"/>
          <w:u w:val="single"/>
          <w:lang w:bidi="ar-JO"/>
        </w:rPr>
      </w:pPr>
    </w:p>
    <w:p w:rsidR="00394993" w:rsidRPr="00394993" w:rsidRDefault="00394993" w:rsidP="00394993">
      <w:pPr>
        <w:tabs>
          <w:tab w:val="right" w:pos="6840"/>
        </w:tabs>
        <w:bidi w:val="0"/>
        <w:spacing w:after="0" w:line="240" w:lineRule="auto"/>
        <w:jc w:val="both"/>
        <w:rPr>
          <w:rFonts w:ascii="Times New Roman" w:eastAsia="Times New Roman" w:hAnsi="Times New Roman" w:cs="Times New Roman"/>
          <w:b/>
          <w:bCs/>
          <w:sz w:val="28"/>
          <w:szCs w:val="28"/>
          <w:u w:val="single"/>
          <w:lang w:bidi="ar-JO"/>
        </w:rPr>
      </w:pPr>
    </w:p>
    <w:p w:rsidR="00394993" w:rsidRPr="00394993" w:rsidRDefault="00394993" w:rsidP="00394993">
      <w:pPr>
        <w:tabs>
          <w:tab w:val="right" w:pos="6840"/>
        </w:tabs>
        <w:bidi w:val="0"/>
        <w:spacing w:after="0" w:line="240" w:lineRule="auto"/>
        <w:jc w:val="both"/>
        <w:rPr>
          <w:rFonts w:ascii="Times New Roman" w:eastAsia="Times New Roman" w:hAnsi="Times New Roman" w:cs="Times New Roman"/>
          <w:b/>
          <w:bCs/>
          <w:sz w:val="28"/>
          <w:szCs w:val="28"/>
          <w:u w:val="single"/>
          <w:lang w:bidi="ar-JO"/>
        </w:rPr>
      </w:pPr>
      <w:r w:rsidRPr="00394993">
        <w:rPr>
          <w:rFonts w:ascii="Times New Roman" w:eastAsia="Times New Roman" w:hAnsi="Times New Roman" w:cs="Times New Roman"/>
          <w:b/>
          <w:bCs/>
          <w:sz w:val="28"/>
          <w:szCs w:val="28"/>
          <w:u w:val="single"/>
          <w:lang w:bidi="ar-JO"/>
        </w:rPr>
        <w:t>References:</w:t>
      </w:r>
    </w:p>
    <w:p w:rsidR="004E61C1" w:rsidRPr="00182B3E" w:rsidRDefault="004E61C1" w:rsidP="004E61C1">
      <w:pPr>
        <w:pStyle w:val="ListParagraph"/>
        <w:numPr>
          <w:ilvl w:val="0"/>
          <w:numId w:val="3"/>
        </w:numPr>
        <w:bidi w:val="0"/>
        <w:rPr>
          <w:rFonts w:asciiTheme="majorBidi" w:hAnsiTheme="majorBidi" w:cstheme="majorBidi"/>
          <w:sz w:val="28"/>
          <w:szCs w:val="28"/>
          <w:lang w:bidi="ar-JO"/>
        </w:rPr>
      </w:pPr>
      <w:proofErr w:type="spellStart"/>
      <w:r w:rsidRPr="00182B3E">
        <w:rPr>
          <w:rFonts w:asciiTheme="majorBidi" w:hAnsiTheme="majorBidi" w:cstheme="majorBidi"/>
          <w:sz w:val="28"/>
          <w:szCs w:val="28"/>
        </w:rPr>
        <w:t>Fahy</w:t>
      </w:r>
      <w:proofErr w:type="spellEnd"/>
      <w:r w:rsidRPr="00182B3E">
        <w:rPr>
          <w:rFonts w:asciiTheme="majorBidi" w:hAnsiTheme="majorBidi" w:cstheme="majorBidi"/>
          <w:sz w:val="28"/>
          <w:szCs w:val="28"/>
        </w:rPr>
        <w:t xml:space="preserve">, P. C. and </w:t>
      </w:r>
      <w:proofErr w:type="spellStart"/>
      <w:r w:rsidRPr="00182B3E">
        <w:rPr>
          <w:rFonts w:asciiTheme="majorBidi" w:hAnsiTheme="majorBidi" w:cstheme="majorBidi"/>
          <w:sz w:val="28"/>
          <w:szCs w:val="28"/>
        </w:rPr>
        <w:t>Persley</w:t>
      </w:r>
      <w:proofErr w:type="spellEnd"/>
      <w:r w:rsidRPr="00182B3E">
        <w:rPr>
          <w:rFonts w:asciiTheme="majorBidi" w:hAnsiTheme="majorBidi" w:cstheme="majorBidi"/>
          <w:sz w:val="28"/>
          <w:szCs w:val="28"/>
        </w:rPr>
        <w:t>, G. J. 1983. Plant Bacterial Diseases.     Academic Press.</w:t>
      </w:r>
    </w:p>
    <w:p w:rsidR="004E61C1" w:rsidRPr="00182B3E" w:rsidRDefault="004E61C1" w:rsidP="004E61C1">
      <w:pPr>
        <w:pStyle w:val="ListParagraph"/>
        <w:numPr>
          <w:ilvl w:val="0"/>
          <w:numId w:val="3"/>
        </w:numPr>
        <w:bidi w:val="0"/>
        <w:rPr>
          <w:rFonts w:asciiTheme="majorBidi" w:hAnsiTheme="majorBidi" w:cstheme="majorBidi"/>
          <w:sz w:val="28"/>
          <w:szCs w:val="28"/>
          <w:lang w:bidi="ar-JO"/>
        </w:rPr>
      </w:pPr>
      <w:proofErr w:type="spellStart"/>
      <w:r w:rsidRPr="00182B3E">
        <w:rPr>
          <w:rFonts w:asciiTheme="majorBidi" w:hAnsiTheme="majorBidi" w:cstheme="majorBidi"/>
          <w:sz w:val="28"/>
          <w:szCs w:val="28"/>
          <w:lang w:bidi="ar-JO"/>
        </w:rPr>
        <w:t>Gnanamoickum</w:t>
      </w:r>
      <w:proofErr w:type="spellEnd"/>
      <w:r w:rsidRPr="00182B3E">
        <w:rPr>
          <w:rFonts w:asciiTheme="majorBidi" w:hAnsiTheme="majorBidi" w:cstheme="majorBidi"/>
          <w:sz w:val="28"/>
          <w:szCs w:val="28"/>
          <w:lang w:bidi="ar-JO"/>
        </w:rPr>
        <w:t>, S.S 2006. Plant Associated Bacteria, springer, Netherland.</w:t>
      </w:r>
    </w:p>
    <w:p w:rsidR="004E61C1" w:rsidRPr="00182B3E" w:rsidRDefault="004E61C1" w:rsidP="004E61C1">
      <w:pPr>
        <w:pStyle w:val="ListParagraph"/>
        <w:numPr>
          <w:ilvl w:val="0"/>
          <w:numId w:val="3"/>
        </w:numPr>
        <w:bidi w:val="0"/>
        <w:rPr>
          <w:rFonts w:asciiTheme="majorBidi" w:hAnsiTheme="majorBidi" w:cstheme="majorBidi"/>
          <w:sz w:val="28"/>
          <w:szCs w:val="28"/>
          <w:lang w:bidi="ar-JO"/>
        </w:rPr>
      </w:pPr>
      <w:proofErr w:type="spellStart"/>
      <w:r w:rsidRPr="00182B3E">
        <w:rPr>
          <w:rFonts w:asciiTheme="majorBidi" w:hAnsiTheme="majorBidi" w:cstheme="majorBidi"/>
          <w:sz w:val="28"/>
          <w:szCs w:val="28"/>
          <w:lang w:bidi="ar-JO"/>
        </w:rPr>
        <w:t>Goszczyhska</w:t>
      </w:r>
      <w:proofErr w:type="spellEnd"/>
      <w:r w:rsidRPr="00182B3E">
        <w:rPr>
          <w:rFonts w:asciiTheme="majorBidi" w:hAnsiTheme="majorBidi" w:cstheme="majorBidi"/>
          <w:sz w:val="28"/>
          <w:szCs w:val="28"/>
          <w:lang w:bidi="ar-JO"/>
        </w:rPr>
        <w:t xml:space="preserve">, T, </w:t>
      </w:r>
      <w:proofErr w:type="spellStart"/>
      <w:r w:rsidRPr="00182B3E">
        <w:rPr>
          <w:rFonts w:asciiTheme="majorBidi" w:hAnsiTheme="majorBidi" w:cstheme="majorBidi"/>
          <w:sz w:val="28"/>
          <w:szCs w:val="28"/>
          <w:lang w:bidi="ar-JO"/>
        </w:rPr>
        <w:t>Serfonitein</w:t>
      </w:r>
      <w:proofErr w:type="spellEnd"/>
      <w:r w:rsidRPr="00182B3E">
        <w:rPr>
          <w:rFonts w:asciiTheme="majorBidi" w:hAnsiTheme="majorBidi" w:cstheme="majorBidi"/>
          <w:sz w:val="28"/>
          <w:szCs w:val="28"/>
          <w:lang w:bidi="ar-JO"/>
        </w:rPr>
        <w:t xml:space="preserve">, J,J and </w:t>
      </w:r>
      <w:proofErr w:type="spellStart"/>
      <w:r w:rsidRPr="00182B3E">
        <w:rPr>
          <w:rFonts w:asciiTheme="majorBidi" w:hAnsiTheme="majorBidi" w:cstheme="majorBidi"/>
          <w:sz w:val="28"/>
          <w:szCs w:val="28"/>
          <w:lang w:bidi="ar-JO"/>
        </w:rPr>
        <w:t>Serfonitein</w:t>
      </w:r>
      <w:proofErr w:type="spellEnd"/>
      <w:r w:rsidRPr="00182B3E">
        <w:rPr>
          <w:rFonts w:asciiTheme="majorBidi" w:hAnsiTheme="majorBidi" w:cstheme="majorBidi"/>
          <w:sz w:val="28"/>
          <w:szCs w:val="28"/>
          <w:lang w:bidi="ar-JO"/>
        </w:rPr>
        <w:t xml:space="preserve">, S. 2000. Introduction to practical </w:t>
      </w:r>
      <w:proofErr w:type="spellStart"/>
      <w:r w:rsidRPr="00182B3E">
        <w:rPr>
          <w:rFonts w:asciiTheme="majorBidi" w:hAnsiTheme="majorBidi" w:cstheme="majorBidi"/>
          <w:sz w:val="28"/>
          <w:szCs w:val="28"/>
          <w:lang w:bidi="ar-JO"/>
        </w:rPr>
        <w:t>phytopathogenic</w:t>
      </w:r>
      <w:proofErr w:type="spellEnd"/>
      <w:r w:rsidRPr="00182B3E">
        <w:rPr>
          <w:rFonts w:asciiTheme="majorBidi" w:hAnsiTheme="majorBidi" w:cstheme="majorBidi"/>
          <w:sz w:val="28"/>
          <w:szCs w:val="28"/>
          <w:lang w:bidi="ar-JO"/>
        </w:rPr>
        <w:t xml:space="preserve"> Bacteria, A manual for </w:t>
      </w:r>
      <w:proofErr w:type="spellStart"/>
      <w:r w:rsidRPr="00182B3E">
        <w:rPr>
          <w:rFonts w:asciiTheme="majorBidi" w:hAnsiTheme="majorBidi" w:cstheme="majorBidi"/>
          <w:sz w:val="28"/>
          <w:szCs w:val="28"/>
          <w:lang w:bidi="ar-JO"/>
        </w:rPr>
        <w:t>phytobacteriology</w:t>
      </w:r>
      <w:proofErr w:type="spellEnd"/>
      <w:r w:rsidRPr="00182B3E">
        <w:rPr>
          <w:rFonts w:asciiTheme="majorBidi" w:hAnsiTheme="majorBidi" w:cstheme="majorBidi"/>
          <w:sz w:val="28"/>
          <w:szCs w:val="28"/>
          <w:lang w:bidi="ar-JO"/>
        </w:rPr>
        <w:t>: ARC, plant protection research in science, Pretoria, South Africa.</w:t>
      </w:r>
    </w:p>
    <w:p w:rsidR="004E61C1" w:rsidRPr="00182B3E" w:rsidRDefault="004E61C1" w:rsidP="004E61C1">
      <w:pPr>
        <w:pStyle w:val="ListParagraph"/>
        <w:numPr>
          <w:ilvl w:val="0"/>
          <w:numId w:val="3"/>
        </w:numPr>
        <w:bidi w:val="0"/>
        <w:rPr>
          <w:rFonts w:asciiTheme="majorBidi" w:hAnsiTheme="majorBidi" w:cstheme="majorBidi"/>
          <w:sz w:val="28"/>
          <w:szCs w:val="28"/>
          <w:lang w:bidi="ar-JO"/>
        </w:rPr>
      </w:pPr>
      <w:r w:rsidRPr="00182B3E">
        <w:rPr>
          <w:rFonts w:asciiTheme="majorBidi" w:hAnsiTheme="majorBidi" w:cstheme="majorBidi"/>
          <w:sz w:val="28"/>
          <w:szCs w:val="28"/>
        </w:rPr>
        <w:t xml:space="preserve">Mount, S. M. 1982. </w:t>
      </w:r>
      <w:proofErr w:type="spellStart"/>
      <w:r w:rsidRPr="00182B3E">
        <w:rPr>
          <w:rFonts w:asciiTheme="majorBidi" w:hAnsiTheme="majorBidi" w:cstheme="majorBidi"/>
          <w:sz w:val="28"/>
          <w:szCs w:val="28"/>
        </w:rPr>
        <w:t>Phytopathogenic</w:t>
      </w:r>
      <w:proofErr w:type="spellEnd"/>
      <w:r w:rsidRPr="00182B3E">
        <w:rPr>
          <w:rFonts w:asciiTheme="majorBidi" w:hAnsiTheme="majorBidi" w:cstheme="majorBidi"/>
          <w:sz w:val="28"/>
          <w:szCs w:val="28"/>
        </w:rPr>
        <w:t xml:space="preserve"> prokaryote. Academic Press. New York.</w:t>
      </w:r>
    </w:p>
    <w:p w:rsidR="004E61C1" w:rsidRPr="00182B3E" w:rsidRDefault="004E61C1" w:rsidP="004E61C1">
      <w:pPr>
        <w:pStyle w:val="ListParagraph"/>
        <w:numPr>
          <w:ilvl w:val="0"/>
          <w:numId w:val="3"/>
        </w:numPr>
        <w:bidi w:val="0"/>
        <w:rPr>
          <w:rFonts w:asciiTheme="majorBidi" w:hAnsiTheme="majorBidi" w:cstheme="majorBidi"/>
          <w:sz w:val="28"/>
          <w:szCs w:val="28"/>
          <w:lang w:bidi="ar-JO"/>
        </w:rPr>
      </w:pPr>
      <w:r w:rsidRPr="00182B3E">
        <w:rPr>
          <w:rFonts w:asciiTheme="majorBidi" w:hAnsiTheme="majorBidi" w:cstheme="majorBidi"/>
          <w:sz w:val="28"/>
          <w:szCs w:val="28"/>
        </w:rPr>
        <w:t xml:space="preserve">Noel, R. and Krieg, et al. 1984. </w:t>
      </w:r>
      <w:proofErr w:type="spellStart"/>
      <w:r w:rsidRPr="00182B3E">
        <w:rPr>
          <w:rFonts w:asciiTheme="majorBidi" w:hAnsiTheme="majorBidi" w:cstheme="majorBidi"/>
          <w:sz w:val="28"/>
          <w:szCs w:val="28"/>
        </w:rPr>
        <w:t>Bergey’s</w:t>
      </w:r>
      <w:proofErr w:type="spellEnd"/>
      <w:r w:rsidRPr="00182B3E">
        <w:rPr>
          <w:rFonts w:asciiTheme="majorBidi" w:hAnsiTheme="majorBidi" w:cstheme="majorBidi"/>
          <w:sz w:val="28"/>
          <w:szCs w:val="28"/>
        </w:rPr>
        <w:t xml:space="preserve"> Manual of Systematic Bacteriology. Vol. 1. Williams and Wilkins. London.</w:t>
      </w:r>
    </w:p>
    <w:p w:rsidR="004E61C1" w:rsidRPr="00182B3E" w:rsidRDefault="004E61C1" w:rsidP="004E61C1">
      <w:pPr>
        <w:pStyle w:val="ListParagraph"/>
        <w:numPr>
          <w:ilvl w:val="0"/>
          <w:numId w:val="3"/>
        </w:numPr>
        <w:bidi w:val="0"/>
        <w:rPr>
          <w:rFonts w:asciiTheme="majorBidi" w:hAnsiTheme="majorBidi" w:cstheme="majorBidi"/>
          <w:sz w:val="28"/>
          <w:szCs w:val="28"/>
          <w:rtl/>
          <w:lang w:bidi="ar-JO"/>
        </w:rPr>
      </w:pPr>
      <w:r w:rsidRPr="00182B3E">
        <w:rPr>
          <w:rFonts w:asciiTheme="majorBidi" w:hAnsiTheme="majorBidi" w:cstheme="majorBidi"/>
          <w:sz w:val="28"/>
          <w:szCs w:val="28"/>
          <w:lang w:bidi="ar-JO"/>
        </w:rPr>
        <w:t xml:space="preserve">Priest, F, and Austin, P. 1996, Modern Bacterial Taxonomy, second edition. Department of Biology and Science, </w:t>
      </w:r>
      <w:proofErr w:type="spellStart"/>
      <w:r w:rsidRPr="00182B3E">
        <w:rPr>
          <w:rFonts w:asciiTheme="majorBidi" w:hAnsiTheme="majorBidi" w:cstheme="majorBidi"/>
          <w:sz w:val="28"/>
          <w:szCs w:val="28"/>
          <w:lang w:bidi="ar-JO"/>
        </w:rPr>
        <w:t>Heriot,Watt</w:t>
      </w:r>
      <w:proofErr w:type="spellEnd"/>
      <w:r w:rsidRPr="00182B3E">
        <w:rPr>
          <w:rFonts w:asciiTheme="majorBidi" w:hAnsiTheme="majorBidi" w:cstheme="majorBidi"/>
          <w:sz w:val="28"/>
          <w:szCs w:val="28"/>
          <w:lang w:bidi="ar-JO"/>
        </w:rPr>
        <w:t xml:space="preserve"> University, </w:t>
      </w:r>
      <w:proofErr w:type="spellStart"/>
      <w:r w:rsidRPr="00182B3E">
        <w:rPr>
          <w:rFonts w:asciiTheme="majorBidi" w:hAnsiTheme="majorBidi" w:cstheme="majorBidi"/>
          <w:sz w:val="28"/>
          <w:szCs w:val="28"/>
          <w:lang w:bidi="ar-JO"/>
        </w:rPr>
        <w:t>Edirinburg</w:t>
      </w:r>
      <w:proofErr w:type="spellEnd"/>
      <w:r w:rsidRPr="00182B3E">
        <w:rPr>
          <w:rFonts w:asciiTheme="majorBidi" w:hAnsiTheme="majorBidi" w:cstheme="majorBidi"/>
          <w:sz w:val="28"/>
          <w:szCs w:val="28"/>
          <w:lang w:bidi="ar-JO"/>
        </w:rPr>
        <w:t xml:space="preserve">, UK.  </w:t>
      </w:r>
    </w:p>
    <w:p w:rsidR="004E61C1" w:rsidRPr="00182B3E" w:rsidRDefault="004E61C1" w:rsidP="004E61C1">
      <w:pPr>
        <w:pStyle w:val="ListParagraph"/>
        <w:numPr>
          <w:ilvl w:val="0"/>
          <w:numId w:val="3"/>
        </w:numPr>
        <w:bidi w:val="0"/>
        <w:rPr>
          <w:rFonts w:asciiTheme="majorBidi" w:hAnsiTheme="majorBidi" w:cstheme="majorBidi"/>
          <w:sz w:val="28"/>
          <w:szCs w:val="28"/>
          <w:lang w:bidi="ar-JO"/>
        </w:rPr>
      </w:pPr>
      <w:proofErr w:type="spellStart"/>
      <w:r w:rsidRPr="00182B3E">
        <w:rPr>
          <w:rFonts w:asciiTheme="majorBidi" w:hAnsiTheme="majorBidi" w:cstheme="majorBidi"/>
          <w:sz w:val="28"/>
          <w:szCs w:val="28"/>
        </w:rPr>
        <w:t>Schaad</w:t>
      </w:r>
      <w:proofErr w:type="spellEnd"/>
      <w:r w:rsidRPr="00182B3E">
        <w:rPr>
          <w:rFonts w:asciiTheme="majorBidi" w:hAnsiTheme="majorBidi" w:cstheme="majorBidi"/>
          <w:sz w:val="28"/>
          <w:szCs w:val="28"/>
        </w:rPr>
        <w:t>, N. W; Jones, J. B. and W-Chun. 2001. Laboratory Guide for Identification of Plant Pathogenic Bacteria, 3</w:t>
      </w:r>
      <w:r w:rsidRPr="00182B3E">
        <w:rPr>
          <w:rFonts w:asciiTheme="majorBidi" w:hAnsiTheme="majorBidi" w:cstheme="majorBidi"/>
          <w:sz w:val="28"/>
          <w:szCs w:val="28"/>
          <w:vertAlign w:val="superscript"/>
        </w:rPr>
        <w:t>rd</w:t>
      </w:r>
      <w:r w:rsidRPr="00182B3E">
        <w:rPr>
          <w:rFonts w:asciiTheme="majorBidi" w:hAnsiTheme="majorBidi" w:cstheme="majorBidi"/>
          <w:sz w:val="28"/>
          <w:szCs w:val="28"/>
        </w:rPr>
        <w:t xml:space="preserve"> ed. APS St Paul, Minnesota.</w:t>
      </w:r>
    </w:p>
    <w:p w:rsidR="004E61C1" w:rsidRPr="00182B3E" w:rsidRDefault="004E61C1" w:rsidP="004E61C1">
      <w:pPr>
        <w:pStyle w:val="ListParagraph"/>
        <w:numPr>
          <w:ilvl w:val="0"/>
          <w:numId w:val="3"/>
        </w:numPr>
        <w:bidi w:val="0"/>
        <w:rPr>
          <w:rFonts w:asciiTheme="majorBidi" w:hAnsiTheme="majorBidi" w:cstheme="majorBidi"/>
          <w:sz w:val="28"/>
          <w:szCs w:val="28"/>
          <w:rtl/>
          <w:lang w:bidi="ar-JO"/>
        </w:rPr>
      </w:pPr>
      <w:r w:rsidRPr="00182B3E">
        <w:rPr>
          <w:rFonts w:asciiTheme="majorBidi" w:hAnsiTheme="majorBidi" w:cstheme="majorBidi"/>
          <w:sz w:val="28"/>
          <w:szCs w:val="28"/>
        </w:rPr>
        <w:t xml:space="preserve">Star, P. </w:t>
      </w:r>
      <w:proofErr w:type="spellStart"/>
      <w:r w:rsidRPr="00182B3E">
        <w:rPr>
          <w:rFonts w:asciiTheme="majorBidi" w:hAnsiTheme="majorBidi" w:cstheme="majorBidi"/>
          <w:sz w:val="28"/>
          <w:szCs w:val="28"/>
        </w:rPr>
        <w:t>Mortiner</w:t>
      </w:r>
      <w:proofErr w:type="spellEnd"/>
      <w:r w:rsidRPr="00182B3E">
        <w:rPr>
          <w:rFonts w:asciiTheme="majorBidi" w:hAnsiTheme="majorBidi" w:cstheme="majorBidi"/>
          <w:sz w:val="28"/>
          <w:szCs w:val="28"/>
        </w:rPr>
        <w:t xml:space="preserve">. 1983. </w:t>
      </w:r>
      <w:proofErr w:type="spellStart"/>
      <w:r w:rsidRPr="00182B3E">
        <w:rPr>
          <w:rFonts w:asciiTheme="majorBidi" w:hAnsiTheme="majorBidi" w:cstheme="majorBidi"/>
          <w:sz w:val="28"/>
          <w:szCs w:val="28"/>
        </w:rPr>
        <w:t>Phytopathogenic</w:t>
      </w:r>
      <w:proofErr w:type="spellEnd"/>
      <w:r w:rsidRPr="00182B3E">
        <w:rPr>
          <w:rFonts w:asciiTheme="majorBidi" w:hAnsiTheme="majorBidi" w:cstheme="majorBidi"/>
          <w:sz w:val="28"/>
          <w:szCs w:val="28"/>
        </w:rPr>
        <w:t xml:space="preserve"> Bacteria Springer </w:t>
      </w:r>
      <w:proofErr w:type="spellStart"/>
      <w:r w:rsidRPr="00182B3E">
        <w:rPr>
          <w:rFonts w:asciiTheme="majorBidi" w:hAnsiTheme="majorBidi" w:cstheme="majorBidi"/>
          <w:sz w:val="28"/>
          <w:szCs w:val="28"/>
        </w:rPr>
        <w:t>Verlag</w:t>
      </w:r>
      <w:proofErr w:type="spellEnd"/>
      <w:r w:rsidRPr="00182B3E">
        <w:rPr>
          <w:rFonts w:asciiTheme="majorBidi" w:hAnsiTheme="majorBidi" w:cstheme="majorBidi"/>
          <w:sz w:val="28"/>
          <w:szCs w:val="28"/>
        </w:rPr>
        <w:t>.</w:t>
      </w:r>
    </w:p>
    <w:p w:rsidR="00394993" w:rsidRPr="00394993" w:rsidRDefault="00394993" w:rsidP="00394993">
      <w:pPr>
        <w:tabs>
          <w:tab w:val="right" w:pos="6840"/>
        </w:tabs>
        <w:bidi w:val="0"/>
        <w:spacing w:after="0" w:line="240" w:lineRule="auto"/>
        <w:ind w:left="360"/>
        <w:jc w:val="both"/>
        <w:rPr>
          <w:rFonts w:ascii="Times New Roman" w:eastAsia="Times New Roman" w:hAnsi="Times New Roman" w:cs="Times New Roman"/>
          <w:b/>
          <w:bCs/>
          <w:sz w:val="28"/>
          <w:szCs w:val="28"/>
          <w:u w:val="single"/>
        </w:rPr>
      </w:pPr>
      <w:bookmarkStart w:id="0" w:name="_GoBack"/>
      <w:bookmarkEnd w:id="0"/>
      <w:r w:rsidRPr="00394993">
        <w:rPr>
          <w:rFonts w:ascii="Times New Roman" w:eastAsia="Times New Roman" w:hAnsi="Times New Roman" w:cs="Times New Roman"/>
          <w:b/>
          <w:bCs/>
          <w:sz w:val="28"/>
          <w:szCs w:val="28"/>
          <w:u w:val="single"/>
          <w:lang w:bidi="ar-JO"/>
        </w:rPr>
        <w:lastRenderedPageBreak/>
        <w:t xml:space="preserve">Intended </w:t>
      </w:r>
      <w:r w:rsidRPr="00394993">
        <w:rPr>
          <w:rFonts w:ascii="Times New Roman" w:eastAsia="Times New Roman" w:hAnsi="Times New Roman" w:cs="Times New Roman"/>
          <w:b/>
          <w:bCs/>
          <w:sz w:val="28"/>
          <w:szCs w:val="28"/>
          <w:u w:val="single"/>
        </w:rPr>
        <w:t xml:space="preserve">Grading Scale (Optional)  </w:t>
      </w:r>
    </w:p>
    <w:p w:rsidR="00394993" w:rsidRPr="00394993" w:rsidRDefault="00394993" w:rsidP="00394993">
      <w:pPr>
        <w:bidi w:val="0"/>
        <w:spacing w:after="0" w:line="240" w:lineRule="auto"/>
        <w:rPr>
          <w:rFonts w:ascii="Times New Roman" w:eastAsia="Times New Roman" w:hAnsi="Times New Roman" w:cs="Times New Roman"/>
          <w:sz w:val="24"/>
          <w:szCs w:val="24"/>
        </w:rPr>
      </w:pPr>
    </w:p>
    <w:p w:rsidR="00394993" w:rsidRPr="00394993" w:rsidRDefault="00394993" w:rsidP="00394993">
      <w:pPr>
        <w:bidi w:val="0"/>
        <w:spacing w:after="0" w:line="240" w:lineRule="auto"/>
        <w:rPr>
          <w:rFonts w:ascii="Times New Roman" w:eastAsia="Times New Roman" w:hAnsi="Times New Roman" w:cs="Times New Roman"/>
          <w:b/>
          <w:bCs/>
          <w:sz w:val="24"/>
          <w:szCs w:val="24"/>
          <w:lang w:bidi="ar-JO"/>
        </w:rPr>
      </w:pPr>
      <w:r w:rsidRPr="00394993">
        <w:rPr>
          <w:rFonts w:ascii="Times New Roman" w:eastAsia="Times New Roman" w:hAnsi="Times New Roman" w:cs="Times New Roman"/>
          <w:b/>
          <w:bCs/>
          <w:sz w:val="24"/>
          <w:szCs w:val="24"/>
          <w:lang w:bidi="ar-JO"/>
        </w:rPr>
        <w:t>According to the university graduate scales</w:t>
      </w:r>
    </w:p>
    <w:p w:rsidR="00394993" w:rsidRPr="00394993" w:rsidRDefault="00394993" w:rsidP="00394993">
      <w:pPr>
        <w:bidi w:val="0"/>
        <w:spacing w:after="0" w:line="240" w:lineRule="auto"/>
        <w:rPr>
          <w:rFonts w:ascii="Times New Roman" w:eastAsia="Times New Roman" w:hAnsi="Times New Roman" w:cs="Times New Roman"/>
          <w:b/>
          <w:bCs/>
          <w:sz w:val="28"/>
          <w:szCs w:val="28"/>
        </w:rPr>
      </w:pPr>
    </w:p>
    <w:p w:rsidR="00394993" w:rsidRPr="00394993" w:rsidRDefault="00394993" w:rsidP="00394993">
      <w:pPr>
        <w:bidi w:val="0"/>
        <w:spacing w:after="0" w:line="240" w:lineRule="auto"/>
        <w:rPr>
          <w:rFonts w:ascii="Times New Roman" w:eastAsia="Times New Roman" w:hAnsi="Times New Roman" w:cs="Times New Roman"/>
          <w:b/>
          <w:bCs/>
          <w:sz w:val="28"/>
          <w:szCs w:val="28"/>
        </w:rPr>
      </w:pPr>
    </w:p>
    <w:p w:rsidR="00394993" w:rsidRPr="00394993" w:rsidRDefault="00394993" w:rsidP="00394993">
      <w:pPr>
        <w:bidi w:val="0"/>
        <w:spacing w:after="0" w:line="240" w:lineRule="auto"/>
        <w:rPr>
          <w:rFonts w:ascii="Times New Roman" w:eastAsia="Times New Roman" w:hAnsi="Times New Roman" w:cs="Times New Roman"/>
          <w:b/>
          <w:bCs/>
          <w:sz w:val="28"/>
          <w:szCs w:val="28"/>
          <w:u w:val="single"/>
          <w:rtl/>
          <w:lang w:bidi="ar-JO"/>
        </w:rPr>
      </w:pPr>
      <w:r w:rsidRPr="00394993">
        <w:rPr>
          <w:rFonts w:ascii="Times New Roman" w:eastAsia="Times New Roman" w:hAnsi="Times New Roman" w:cs="Times New Roman"/>
          <w:b/>
          <w:sz w:val="28"/>
          <w:szCs w:val="28"/>
          <w:u w:val="single"/>
          <w:lang w:bidi="ar-JO"/>
        </w:rPr>
        <w:t>Notes</w:t>
      </w:r>
      <w:r w:rsidRPr="00394993">
        <w:rPr>
          <w:rFonts w:ascii="Times New Roman" w:eastAsia="Times New Roman" w:hAnsi="Times New Roman" w:cs="Times New Roman"/>
          <w:b/>
          <w:bCs/>
          <w:sz w:val="28"/>
          <w:szCs w:val="28"/>
          <w:u w:val="single"/>
          <w:lang w:bidi="ar-JO"/>
        </w:rPr>
        <w:t xml:space="preserve">: </w:t>
      </w:r>
    </w:p>
    <w:p w:rsidR="00394993" w:rsidRPr="00394993" w:rsidRDefault="00394993" w:rsidP="00394993">
      <w:pPr>
        <w:bidi w:val="0"/>
        <w:spacing w:after="0" w:line="240" w:lineRule="auto"/>
        <w:rPr>
          <w:rFonts w:ascii="Times New Roman" w:eastAsia="Times New Roman" w:hAnsi="Times New Roman" w:cs="Times New Roman"/>
          <w:sz w:val="20"/>
          <w:szCs w:val="20"/>
          <w:lang w:bidi="ar-JO"/>
        </w:rPr>
      </w:pPr>
    </w:p>
    <w:p w:rsidR="00394993" w:rsidRPr="00394993" w:rsidRDefault="00394993" w:rsidP="00394993">
      <w:pPr>
        <w:numPr>
          <w:ilvl w:val="0"/>
          <w:numId w:val="1"/>
        </w:numPr>
        <w:bidi w:val="0"/>
        <w:spacing w:after="0" w:line="240" w:lineRule="auto"/>
        <w:ind w:left="360"/>
        <w:jc w:val="lowKashida"/>
        <w:rPr>
          <w:rFonts w:ascii="Times New Roman" w:eastAsia="Times New Roman" w:hAnsi="Times New Roman" w:cs="Traditional Arabic"/>
          <w:sz w:val="24"/>
          <w:szCs w:val="24"/>
        </w:rPr>
      </w:pPr>
      <w:r w:rsidRPr="00394993">
        <w:rPr>
          <w:rFonts w:ascii="Times New Roman" w:eastAsia="Times New Roman" w:hAnsi="Times New Roman" w:cs="Traditional Arabic"/>
          <w:sz w:val="24"/>
          <w:szCs w:val="24"/>
        </w:rPr>
        <w:t>Concerns or complaints should be expressed in the first instance to the module lecturer; if no resolution is forthcoming, then the issue should be brought to the attention of the module coordinator (for multiple sections) who will take the concerns to the module representative meeting. Thereafter, problems are dealt with by the Department Chair and if still unresolved the Dean and then ultimately the Vice President.</w:t>
      </w:r>
      <w:r w:rsidRPr="00394993">
        <w:rPr>
          <w:rFonts w:ascii="Times New Roman" w:eastAsia="Times New Roman" w:hAnsi="Times New Roman" w:cs="Traditional Arabic"/>
          <w:sz w:val="24"/>
          <w:szCs w:val="24"/>
          <w:rtl/>
          <w:lang w:bidi="ar-JO"/>
        </w:rPr>
        <w:t xml:space="preserve"> </w:t>
      </w:r>
      <w:r w:rsidRPr="00394993">
        <w:rPr>
          <w:rFonts w:ascii="Times New Roman" w:eastAsia="Times New Roman" w:hAnsi="Times New Roman" w:cs="Traditional Arabic"/>
          <w:sz w:val="24"/>
          <w:szCs w:val="24"/>
        </w:rPr>
        <w:t xml:space="preserve">For final complaints, there will be a committee to review grading the final exam. </w:t>
      </w:r>
    </w:p>
    <w:p w:rsidR="00394993" w:rsidRPr="00394993" w:rsidRDefault="00394993" w:rsidP="00394993">
      <w:pPr>
        <w:numPr>
          <w:ilvl w:val="0"/>
          <w:numId w:val="1"/>
        </w:numPr>
        <w:bidi w:val="0"/>
        <w:spacing w:after="0" w:line="240" w:lineRule="auto"/>
        <w:ind w:left="360"/>
        <w:jc w:val="lowKashida"/>
        <w:rPr>
          <w:rFonts w:ascii="Times New Roman" w:eastAsia="Times New Roman" w:hAnsi="Times New Roman" w:cs="Traditional Arabic"/>
          <w:sz w:val="24"/>
          <w:szCs w:val="24"/>
        </w:rPr>
      </w:pPr>
      <w:r w:rsidRPr="00394993">
        <w:rPr>
          <w:rFonts w:ascii="Times New Roman" w:eastAsia="Times New Roman" w:hAnsi="Times New Roman" w:cs="Traditional Arabic"/>
          <w:sz w:val="24"/>
          <w:szCs w:val="24"/>
          <w:lang w:bidi="ar-JO"/>
        </w:rPr>
        <w:t>For more details on University regulations please visit:</w:t>
      </w:r>
    </w:p>
    <w:p w:rsidR="00394993" w:rsidRPr="00394993" w:rsidRDefault="00394993" w:rsidP="00394993">
      <w:pPr>
        <w:bidi w:val="0"/>
        <w:spacing w:after="0" w:line="240" w:lineRule="auto"/>
        <w:ind w:left="360"/>
        <w:jc w:val="lowKashida"/>
        <w:rPr>
          <w:rFonts w:ascii="Times New Roman" w:eastAsia="Times New Roman" w:hAnsi="Times New Roman" w:cs="Traditional Arabic"/>
          <w:sz w:val="24"/>
          <w:szCs w:val="24"/>
        </w:rPr>
      </w:pPr>
      <w:r w:rsidRPr="00394993">
        <w:rPr>
          <w:rFonts w:ascii="Times New Roman" w:eastAsia="Times New Roman" w:hAnsi="Times New Roman" w:cs="Traditional Arabic"/>
          <w:sz w:val="24"/>
          <w:szCs w:val="24"/>
          <w:lang w:bidi="ar-JO"/>
        </w:rPr>
        <w:t xml:space="preserve"> </w:t>
      </w:r>
      <w:hyperlink r:id="rId9" w:history="1">
        <w:r w:rsidRPr="00394993">
          <w:rPr>
            <w:rFonts w:ascii="Times New Roman" w:eastAsia="Times New Roman" w:hAnsi="Times New Roman" w:cs="Times New Roman"/>
            <w:color w:val="0000FF"/>
            <w:sz w:val="24"/>
            <w:szCs w:val="24"/>
            <w:u w:val="single"/>
            <w:lang w:bidi="ar-JO"/>
          </w:rPr>
          <w:t>http://www.ju.edu.jo/rules/index.htm</w:t>
        </w:r>
      </w:hyperlink>
    </w:p>
    <w:p w:rsidR="00394993" w:rsidRPr="00394993" w:rsidRDefault="00394993" w:rsidP="00394993">
      <w:pPr>
        <w:bidi w:val="0"/>
        <w:spacing w:after="0" w:line="240" w:lineRule="auto"/>
        <w:ind w:left="360"/>
        <w:jc w:val="lowKashida"/>
        <w:rPr>
          <w:rFonts w:ascii="Times New Roman" w:eastAsia="Times New Roman" w:hAnsi="Times New Roman" w:cs="Traditional Arabic"/>
          <w:sz w:val="24"/>
          <w:szCs w:val="24"/>
        </w:rPr>
      </w:pPr>
    </w:p>
    <w:p w:rsidR="00394993" w:rsidRPr="00394993" w:rsidRDefault="00394993" w:rsidP="00394993">
      <w:pPr>
        <w:tabs>
          <w:tab w:val="right" w:pos="6840"/>
        </w:tabs>
        <w:bidi w:val="0"/>
        <w:spacing w:after="0" w:line="240" w:lineRule="auto"/>
        <w:ind w:left="360" w:right="26"/>
        <w:jc w:val="both"/>
        <w:rPr>
          <w:rFonts w:ascii="Times New Roman" w:eastAsia="Times New Roman" w:hAnsi="Times New Roman" w:cs="Times New Roman"/>
          <w:snapToGrid w:val="0"/>
          <w:sz w:val="24"/>
          <w:szCs w:val="24"/>
          <w:lang w:eastAsia="en-AU"/>
        </w:rPr>
      </w:pPr>
    </w:p>
    <w:p w:rsidR="00394993" w:rsidRPr="00394993" w:rsidRDefault="00394993" w:rsidP="00394993">
      <w:pPr>
        <w:bidi w:val="0"/>
        <w:spacing w:after="0" w:line="240" w:lineRule="auto"/>
        <w:rPr>
          <w:rFonts w:ascii="Times New Roman" w:eastAsia="Times New Roman" w:hAnsi="Times New Roman" w:cs="Times New Roman"/>
          <w:sz w:val="24"/>
          <w:szCs w:val="24"/>
          <w:lang w:bidi="ar-JO"/>
        </w:rPr>
      </w:pPr>
    </w:p>
    <w:p w:rsidR="00CB771A" w:rsidRPr="00394993" w:rsidRDefault="00CB771A">
      <w:pPr>
        <w:rPr>
          <w:lang w:bidi="ar-JO"/>
        </w:rPr>
      </w:pPr>
    </w:p>
    <w:sectPr w:rsidR="00CB771A" w:rsidRPr="00394993" w:rsidSect="005C390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EDC" w:rsidRDefault="00A13EDC">
      <w:pPr>
        <w:spacing w:after="0" w:line="240" w:lineRule="auto"/>
      </w:pPr>
      <w:r>
        <w:separator/>
      </w:r>
    </w:p>
  </w:endnote>
  <w:endnote w:type="continuationSeparator" w:id="0">
    <w:p w:rsidR="00A13EDC" w:rsidRDefault="00A13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EDC" w:rsidRDefault="00A13EDC">
      <w:pPr>
        <w:spacing w:after="0" w:line="240" w:lineRule="auto"/>
      </w:pPr>
      <w:r>
        <w:separator/>
      </w:r>
    </w:p>
  </w:footnote>
  <w:footnote w:type="continuationSeparator" w:id="0">
    <w:p w:rsidR="00A13EDC" w:rsidRDefault="00A13E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84EDD"/>
    <w:multiLevelType w:val="hybridMultilevel"/>
    <w:tmpl w:val="05282552"/>
    <w:lvl w:ilvl="0" w:tplc="0F9AD2E8">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4D12CF"/>
    <w:multiLevelType w:val="hybridMultilevel"/>
    <w:tmpl w:val="9712F7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F41A1B"/>
    <w:multiLevelType w:val="hybridMultilevel"/>
    <w:tmpl w:val="0EECDA90"/>
    <w:lvl w:ilvl="0" w:tplc="8EE0C074">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017093"/>
    <w:multiLevelType w:val="hybridMultilevel"/>
    <w:tmpl w:val="4EB83926"/>
    <w:lvl w:ilvl="0" w:tplc="BAE8C6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657847"/>
    <w:multiLevelType w:val="hybridMultilevel"/>
    <w:tmpl w:val="BCC8B7D4"/>
    <w:lvl w:ilvl="0" w:tplc="036217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E16009A"/>
    <w:multiLevelType w:val="hybridMultilevel"/>
    <w:tmpl w:val="A1EA0316"/>
    <w:lvl w:ilvl="0" w:tplc="8EE0C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E94C36"/>
    <w:multiLevelType w:val="hybridMultilevel"/>
    <w:tmpl w:val="23385E9E"/>
    <w:lvl w:ilvl="0" w:tplc="8EE0C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B73C8F"/>
    <w:multiLevelType w:val="hybridMultilevel"/>
    <w:tmpl w:val="7494DBB8"/>
    <w:lvl w:ilvl="0" w:tplc="417461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942DA9"/>
    <w:multiLevelType w:val="hybridMultilevel"/>
    <w:tmpl w:val="C0EA6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0"/>
  </w:num>
  <w:num w:numId="4">
    <w:abstractNumId w:val="1"/>
  </w:num>
  <w:num w:numId="5">
    <w:abstractNumId w:val="2"/>
  </w:num>
  <w:num w:numId="6">
    <w:abstractNumId w:val="5"/>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993"/>
    <w:rsid w:val="00394993"/>
    <w:rsid w:val="004226F1"/>
    <w:rsid w:val="0046306C"/>
    <w:rsid w:val="004E61C1"/>
    <w:rsid w:val="005F5C37"/>
    <w:rsid w:val="00A13EDC"/>
    <w:rsid w:val="00B31B82"/>
    <w:rsid w:val="00C015B7"/>
    <w:rsid w:val="00C85BB1"/>
    <w:rsid w:val="00CB64A8"/>
    <w:rsid w:val="00CB771A"/>
    <w:rsid w:val="00CF605A"/>
    <w:rsid w:val="00DF51F3"/>
    <w:rsid w:val="00F645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94993"/>
    <w:pPr>
      <w:tabs>
        <w:tab w:val="center" w:pos="4153"/>
        <w:tab w:val="right" w:pos="8306"/>
      </w:tabs>
      <w:spacing w:after="0" w:line="240" w:lineRule="auto"/>
    </w:pPr>
  </w:style>
  <w:style w:type="character" w:customStyle="1" w:styleId="FooterChar">
    <w:name w:val="Footer Char"/>
    <w:basedOn w:val="DefaultParagraphFont"/>
    <w:link w:val="Footer"/>
    <w:uiPriority w:val="99"/>
    <w:rsid w:val="00394993"/>
  </w:style>
  <w:style w:type="character" w:styleId="PageNumber">
    <w:name w:val="page number"/>
    <w:basedOn w:val="DefaultParagraphFont"/>
    <w:uiPriority w:val="99"/>
    <w:rsid w:val="00394993"/>
    <w:rPr>
      <w:rFonts w:cs="Times New Roman"/>
    </w:rPr>
  </w:style>
  <w:style w:type="paragraph" w:styleId="ListParagraph">
    <w:name w:val="List Paragraph"/>
    <w:basedOn w:val="Normal"/>
    <w:uiPriority w:val="34"/>
    <w:qFormat/>
    <w:rsid w:val="00DF51F3"/>
    <w:pPr>
      <w:ind w:left="720"/>
      <w:contextualSpacing/>
    </w:pPr>
  </w:style>
  <w:style w:type="paragraph" w:styleId="Header">
    <w:name w:val="header"/>
    <w:basedOn w:val="Normal"/>
    <w:link w:val="HeaderChar"/>
    <w:uiPriority w:val="99"/>
    <w:unhideWhenUsed/>
    <w:rsid w:val="00C015B7"/>
    <w:pPr>
      <w:tabs>
        <w:tab w:val="center" w:pos="4153"/>
        <w:tab w:val="right" w:pos="8306"/>
      </w:tabs>
      <w:spacing w:after="0" w:line="240" w:lineRule="auto"/>
    </w:pPr>
  </w:style>
  <w:style w:type="character" w:customStyle="1" w:styleId="HeaderChar">
    <w:name w:val="Header Char"/>
    <w:basedOn w:val="DefaultParagraphFont"/>
    <w:link w:val="Header"/>
    <w:uiPriority w:val="99"/>
    <w:rsid w:val="00C015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94993"/>
    <w:pPr>
      <w:tabs>
        <w:tab w:val="center" w:pos="4153"/>
        <w:tab w:val="right" w:pos="8306"/>
      </w:tabs>
      <w:spacing w:after="0" w:line="240" w:lineRule="auto"/>
    </w:pPr>
  </w:style>
  <w:style w:type="character" w:customStyle="1" w:styleId="FooterChar">
    <w:name w:val="Footer Char"/>
    <w:basedOn w:val="DefaultParagraphFont"/>
    <w:link w:val="Footer"/>
    <w:uiPriority w:val="99"/>
    <w:rsid w:val="00394993"/>
  </w:style>
  <w:style w:type="character" w:styleId="PageNumber">
    <w:name w:val="page number"/>
    <w:basedOn w:val="DefaultParagraphFont"/>
    <w:uiPriority w:val="99"/>
    <w:rsid w:val="00394993"/>
    <w:rPr>
      <w:rFonts w:cs="Times New Roman"/>
    </w:rPr>
  </w:style>
  <w:style w:type="paragraph" w:styleId="ListParagraph">
    <w:name w:val="List Paragraph"/>
    <w:basedOn w:val="Normal"/>
    <w:uiPriority w:val="34"/>
    <w:qFormat/>
    <w:rsid w:val="00DF51F3"/>
    <w:pPr>
      <w:ind w:left="720"/>
      <w:contextualSpacing/>
    </w:pPr>
  </w:style>
  <w:style w:type="paragraph" w:styleId="Header">
    <w:name w:val="header"/>
    <w:basedOn w:val="Normal"/>
    <w:link w:val="HeaderChar"/>
    <w:uiPriority w:val="99"/>
    <w:unhideWhenUsed/>
    <w:rsid w:val="00C015B7"/>
    <w:pPr>
      <w:tabs>
        <w:tab w:val="center" w:pos="4153"/>
        <w:tab w:val="right" w:pos="8306"/>
      </w:tabs>
      <w:spacing w:after="0" w:line="240" w:lineRule="auto"/>
    </w:pPr>
  </w:style>
  <w:style w:type="character" w:customStyle="1" w:styleId="HeaderChar">
    <w:name w:val="Header Char"/>
    <w:basedOn w:val="DefaultParagraphFont"/>
    <w:link w:val="Header"/>
    <w:uiPriority w:val="99"/>
    <w:rsid w:val="00C01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ju.edu.jo/rules/index.htm"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7C1ABB-A1ED-4C30-87BB-01656AF23538}"/>
</file>

<file path=customXml/itemProps2.xml><?xml version="1.0" encoding="utf-8"?>
<ds:datastoreItem xmlns:ds="http://schemas.openxmlformats.org/officeDocument/2006/customXml" ds:itemID="{A7CCC607-6FE2-4E0F-B359-F122E798735E}"/>
</file>

<file path=customXml/itemProps3.xml><?xml version="1.0" encoding="utf-8"?>
<ds:datastoreItem xmlns:ds="http://schemas.openxmlformats.org/officeDocument/2006/customXml" ds:itemID="{2AB696D1-A333-430E-9484-770B6042B14E}"/>
</file>

<file path=customXml/itemProps4.xml><?xml version="1.0" encoding="utf-8"?>
<ds:datastoreItem xmlns:ds="http://schemas.openxmlformats.org/officeDocument/2006/customXml" ds:itemID="{71CE5A3B-9310-4D5D-A9A9-92DB5C1B0754}"/>
</file>

<file path=docProps/app.xml><?xml version="1.0" encoding="utf-8"?>
<Properties xmlns="http://schemas.openxmlformats.org/officeDocument/2006/extended-properties" xmlns:vt="http://schemas.openxmlformats.org/officeDocument/2006/docPropsVTypes">
  <Template>Normal</Template>
  <TotalTime>51</TotalTime>
  <Pages>5</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ISMAIL</cp:lastModifiedBy>
  <cp:revision>9</cp:revision>
  <cp:lastPrinted>2016-02-17T09:08:00Z</cp:lastPrinted>
  <dcterms:created xsi:type="dcterms:W3CDTF">2016-02-17T08:25:00Z</dcterms:created>
  <dcterms:modified xsi:type="dcterms:W3CDTF">2016-02-18T05:57:00Z</dcterms:modified>
</cp:coreProperties>
</file>